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29FD1" w14:textId="6E9C97A5" w:rsidR="00873124" w:rsidRPr="00CE66E8" w:rsidRDefault="00873124" w:rsidP="00873124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Theme="minorEastAsia" w:hAnsi="Arial" w:cs="Arial"/>
          <w:b/>
          <w:bCs/>
          <w:sz w:val="28"/>
          <w:szCs w:val="24"/>
          <w:lang w:eastAsia="zh-CN"/>
        </w:rPr>
      </w:pPr>
      <w:bookmarkStart w:id="0" w:name="_Hlk145670493"/>
      <w:bookmarkStart w:id="1" w:name="_Hlk127524601"/>
      <w:bookmarkStart w:id="2" w:name="_Hlk31821325"/>
      <w:bookmarkStart w:id="3" w:name="_Hlk31821338"/>
      <w:r w:rsidRPr="00873124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</w:t>
      </w:r>
      <w:r w:rsidR="0060742D">
        <w:rPr>
          <w:rFonts w:ascii="Arial" w:eastAsiaTheme="minorEastAsia" w:hAnsi="Arial" w:cs="Arial" w:hint="eastAsia"/>
          <w:b/>
          <w:bCs/>
          <w:sz w:val="28"/>
          <w:szCs w:val="24"/>
          <w:lang w:eastAsia="zh-CN"/>
        </w:rPr>
        <w:t>6</w:t>
      </w:r>
      <w:r w:rsidR="00BE3463">
        <w:rPr>
          <w:rFonts w:ascii="Arial" w:eastAsiaTheme="minorEastAsia" w:hAnsi="Arial" w:cs="Arial" w:hint="eastAsia"/>
          <w:b/>
          <w:bCs/>
          <w:sz w:val="28"/>
          <w:szCs w:val="24"/>
          <w:lang w:eastAsia="zh-CN"/>
        </w:rPr>
        <w:t>-</w:t>
      </w:r>
      <w:r w:rsidRPr="00873124">
        <w:rPr>
          <w:rFonts w:ascii="Arial" w:eastAsia="Batang" w:hAnsi="Arial" w:cs="Arial"/>
          <w:b/>
          <w:bCs/>
          <w:sz w:val="28"/>
          <w:szCs w:val="24"/>
          <w:lang w:eastAsia="en-US"/>
        </w:rPr>
        <w:t>bis</w:t>
      </w:r>
      <w:r w:rsidRPr="00873124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873124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873124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="00F059CC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    </w:t>
      </w:r>
      <w:r w:rsidRPr="00873124">
        <w:rPr>
          <w:rFonts w:ascii="Arial" w:eastAsia="Batang" w:hAnsi="Arial" w:cs="Arial"/>
          <w:b/>
          <w:bCs/>
          <w:sz w:val="28"/>
          <w:szCs w:val="24"/>
          <w:lang w:eastAsia="en-US"/>
        </w:rPr>
        <w:t>R1-2</w:t>
      </w:r>
      <w:r w:rsidR="00CE66E8">
        <w:rPr>
          <w:rFonts w:ascii="Arial" w:eastAsiaTheme="minorEastAsia" w:hAnsi="Arial" w:cs="Arial" w:hint="eastAsia"/>
          <w:b/>
          <w:bCs/>
          <w:sz w:val="28"/>
          <w:szCs w:val="24"/>
          <w:lang w:eastAsia="zh-CN"/>
        </w:rPr>
        <w:t>402206</w:t>
      </w:r>
    </w:p>
    <w:p w14:paraId="29B9D5F7" w14:textId="1E616C87" w:rsidR="00873124" w:rsidRPr="00841AEC" w:rsidRDefault="00841AEC" w:rsidP="0087312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b/>
          <w:bCs/>
          <w:sz w:val="28"/>
          <w:szCs w:val="24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8"/>
          <w:szCs w:val="24"/>
          <w:lang w:eastAsia="zh-CN"/>
        </w:rPr>
        <w:t>Changsha</w:t>
      </w:r>
      <w:r w:rsidR="00873124" w:rsidRPr="0087312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 w:rsidR="00BE3463">
        <w:rPr>
          <w:rFonts w:ascii="Arial" w:eastAsiaTheme="minorEastAsia" w:hAnsi="Arial" w:cs="Arial" w:hint="eastAsia"/>
          <w:b/>
          <w:bCs/>
          <w:sz w:val="28"/>
          <w:szCs w:val="24"/>
          <w:lang w:eastAsia="zh-CN"/>
        </w:rPr>
        <w:t xml:space="preserve">Hunan Province, </w:t>
      </w:r>
      <w:r w:rsidR="00873124" w:rsidRPr="0087312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China, </w:t>
      </w:r>
      <w:r>
        <w:rPr>
          <w:rFonts w:ascii="Arial" w:eastAsiaTheme="minorEastAsia" w:hAnsi="Arial" w:cs="Arial" w:hint="eastAsia"/>
          <w:b/>
          <w:bCs/>
          <w:sz w:val="28"/>
          <w:szCs w:val="24"/>
          <w:lang w:eastAsia="zh-CN"/>
        </w:rPr>
        <w:t>April</w:t>
      </w:r>
      <w:r w:rsidRPr="0087312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szCs w:val="24"/>
          <w:lang w:eastAsia="zh-CN"/>
        </w:rPr>
        <w:t>15</w:t>
      </w:r>
      <w:r w:rsidR="00873124" w:rsidRPr="00873124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="00873124" w:rsidRPr="0087312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873124" w:rsidRPr="00873124">
        <w:rPr>
          <w:rFonts w:ascii="Arial" w:eastAsia="Batang" w:hAnsi="Arial" w:cs="Arial"/>
          <w:b/>
          <w:bCs/>
          <w:sz w:val="28"/>
          <w:szCs w:val="24"/>
          <w:lang w:eastAsia="en-US"/>
        </w:rPr>
        <w:t>–</w:t>
      </w:r>
      <w:r w:rsidR="00DD49F8">
        <w:rPr>
          <w:rFonts w:ascii="Arial" w:eastAsiaTheme="minorEastAsia" w:hAnsi="Arial" w:cs="Arial" w:hint="eastAsia"/>
          <w:b/>
          <w:bCs/>
          <w:sz w:val="28"/>
          <w:szCs w:val="24"/>
          <w:lang w:eastAsia="zh-CN"/>
        </w:rPr>
        <w:t xml:space="preserve"> </w:t>
      </w:r>
      <w:r w:rsidR="00873124" w:rsidRPr="00873124">
        <w:rPr>
          <w:rFonts w:ascii="Arial" w:eastAsia="MS Mincho" w:hAnsi="Arial" w:cs="Arial"/>
          <w:b/>
          <w:bCs/>
          <w:sz w:val="28"/>
          <w:szCs w:val="24"/>
          <w:lang w:eastAsia="ja-JP"/>
        </w:rPr>
        <w:t>1</w:t>
      </w:r>
      <w:r>
        <w:rPr>
          <w:rFonts w:ascii="Arial" w:eastAsiaTheme="minorEastAsia" w:hAnsi="Arial" w:cs="Arial" w:hint="eastAsia"/>
          <w:b/>
          <w:bCs/>
          <w:sz w:val="28"/>
          <w:szCs w:val="24"/>
          <w:lang w:eastAsia="zh-CN"/>
        </w:rPr>
        <w:t>9</w:t>
      </w:r>
      <w:r w:rsidR="00873124" w:rsidRPr="0087312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873124" w:rsidRPr="00873124">
        <w:rPr>
          <w:rFonts w:ascii="Arial" w:eastAsia="MS Mincho" w:hAnsi="Arial" w:cs="Arial"/>
          <w:b/>
          <w:bCs/>
          <w:sz w:val="28"/>
          <w:szCs w:val="24"/>
          <w:lang w:eastAsia="ja-JP"/>
        </w:rPr>
        <w:t>, 202</w:t>
      </w:r>
      <w:r>
        <w:rPr>
          <w:rFonts w:ascii="Arial" w:eastAsiaTheme="minorEastAsia" w:hAnsi="Arial" w:cs="Arial" w:hint="eastAsia"/>
          <w:b/>
          <w:bCs/>
          <w:sz w:val="28"/>
          <w:szCs w:val="24"/>
          <w:lang w:eastAsia="zh-CN"/>
        </w:rPr>
        <w:t>4</w:t>
      </w:r>
    </w:p>
    <w:bookmarkEnd w:id="0"/>
    <w:bookmarkEnd w:id="1"/>
    <w:bookmarkEnd w:id="2"/>
    <w:bookmarkEnd w:id="3"/>
    <w:p w14:paraId="1BFD71DA" w14:textId="77777777" w:rsidR="007E65D6" w:rsidRDefault="007E65D6">
      <w:pPr>
        <w:rPr>
          <w:rFonts w:ascii="Arial" w:hAnsi="Arial" w:cs="Arial"/>
          <w:lang w:val="en-US"/>
        </w:rPr>
      </w:pPr>
    </w:p>
    <w:p w14:paraId="650585BF" w14:textId="5D4A4ABC" w:rsidR="007E65D6" w:rsidRDefault="004E215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36325A">
        <w:rPr>
          <w:rFonts w:ascii="Arial" w:hAnsi="Arial" w:cs="Arial"/>
          <w:b/>
          <w:sz w:val="22"/>
          <w:szCs w:val="22"/>
        </w:rPr>
        <w:t>[DRAFT]</w:t>
      </w:r>
      <w:r w:rsidR="0036325A" w:rsidRPr="0036325A">
        <w:rPr>
          <w:rFonts w:ascii="Arial" w:hAnsi="Arial" w:cs="Arial"/>
          <w:bCs/>
          <w:sz w:val="22"/>
          <w:szCs w:val="22"/>
        </w:rPr>
        <w:t xml:space="preserve"> reply </w:t>
      </w:r>
      <w:r>
        <w:rPr>
          <w:rFonts w:ascii="Arial" w:hAnsi="Arial" w:cs="Arial"/>
          <w:sz w:val="22"/>
          <w:szCs w:val="22"/>
        </w:rPr>
        <w:t xml:space="preserve">LS </w:t>
      </w:r>
      <w:r w:rsidR="007366BC">
        <w:rPr>
          <w:rFonts w:ascii="Arial" w:hAnsi="Arial" w:cs="Arial"/>
          <w:sz w:val="22"/>
          <w:szCs w:val="22"/>
        </w:rPr>
        <w:t xml:space="preserve">reply 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on </w:t>
      </w:r>
      <w:r w:rsidR="00187F4E">
        <w:rPr>
          <w:rFonts w:ascii="Arial" w:eastAsiaTheme="minorEastAsia" w:hAnsi="Arial" w:cs="Arial" w:hint="eastAsia"/>
          <w:sz w:val="22"/>
          <w:szCs w:val="22"/>
          <w:lang w:eastAsia="zh-CN"/>
        </w:rPr>
        <w:t>IUC or DRX in co-channel co-existence</w:t>
      </w:r>
    </w:p>
    <w:p w14:paraId="1FE8CA27" w14:textId="3E71D4A3" w:rsidR="007E65D6" w:rsidRDefault="004E21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4" w:name="OLE_LINK57"/>
      <w:bookmarkStart w:id="5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C0403" w:rsidRPr="00FC0403">
        <w:rPr>
          <w:rFonts w:ascii="Arial" w:eastAsia="宋体" w:hAnsi="Arial" w:cs="Arial"/>
          <w:bCs/>
          <w:sz w:val="22"/>
          <w:szCs w:val="22"/>
          <w:lang w:val="en-US" w:eastAsia="zh-CN"/>
        </w:rPr>
        <w:t>R1-</w:t>
      </w:r>
      <w:r w:rsidR="0060742D" w:rsidRPr="00FC0403">
        <w:rPr>
          <w:rFonts w:ascii="Arial" w:eastAsia="宋体" w:hAnsi="Arial" w:cs="Arial"/>
          <w:bCs/>
          <w:sz w:val="22"/>
          <w:szCs w:val="22"/>
          <w:lang w:val="en-US" w:eastAsia="zh-CN"/>
        </w:rPr>
        <w:t>2</w:t>
      </w:r>
      <w:r w:rsidR="0060742D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401944</w:t>
      </w:r>
      <w:r w:rsidR="0060742D">
        <w:rPr>
          <w:rFonts w:ascii="Arial" w:eastAsia="宋体" w:hAnsi="Arial" w:cs="Arial"/>
          <w:bCs/>
          <w:sz w:val="22"/>
          <w:szCs w:val="22"/>
          <w:lang w:val="en-US" w:eastAsia="zh-CN"/>
        </w:rPr>
        <w:t xml:space="preserve"> </w:t>
      </w:r>
      <w:r w:rsidR="00FC0403">
        <w:rPr>
          <w:rFonts w:ascii="Arial" w:eastAsia="宋体" w:hAnsi="Arial" w:cs="Arial"/>
          <w:bCs/>
          <w:sz w:val="22"/>
          <w:szCs w:val="22"/>
          <w:lang w:val="en-US" w:eastAsia="zh-CN"/>
        </w:rPr>
        <w:t>(</w:t>
      </w:r>
      <w:r w:rsidR="00CE45BA" w:rsidRPr="00CE45BA">
        <w:rPr>
          <w:rFonts w:ascii="Arial" w:eastAsia="宋体" w:hAnsi="Arial" w:cs="Arial"/>
          <w:bCs/>
          <w:sz w:val="22"/>
          <w:szCs w:val="22"/>
          <w:lang w:val="en-US" w:eastAsia="zh-CN"/>
        </w:rPr>
        <w:t>R2-</w:t>
      </w:r>
      <w:r w:rsidR="00187F4E" w:rsidRPr="00CE45BA">
        <w:rPr>
          <w:rFonts w:ascii="Arial" w:eastAsia="宋体" w:hAnsi="Arial" w:cs="Arial"/>
          <w:bCs/>
          <w:sz w:val="22"/>
          <w:szCs w:val="22"/>
          <w:lang w:val="en-US" w:eastAsia="zh-CN"/>
        </w:rPr>
        <w:t>2</w:t>
      </w:r>
      <w:r w:rsidR="00187F4E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401796</w:t>
      </w:r>
      <w:r w:rsidR="00FC0403">
        <w:rPr>
          <w:rFonts w:ascii="Arial" w:eastAsia="宋体" w:hAnsi="Arial" w:cs="Arial"/>
          <w:bCs/>
          <w:sz w:val="22"/>
          <w:szCs w:val="22"/>
          <w:lang w:val="en-US" w:eastAsia="zh-CN"/>
        </w:rPr>
        <w:t>)</w:t>
      </w:r>
    </w:p>
    <w:p w14:paraId="40A004DF" w14:textId="77777777" w:rsidR="007E65D6" w:rsidRDefault="004E21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/>
          <w:bCs/>
          <w:sz w:val="22"/>
          <w:szCs w:val="22"/>
          <w:lang w:val="en-US" w:eastAsia="zh-CN"/>
        </w:rPr>
        <w:t>Rel-18</w:t>
      </w:r>
    </w:p>
    <w:bookmarkEnd w:id="6"/>
    <w:bookmarkEnd w:id="7"/>
    <w:bookmarkEnd w:id="8"/>
    <w:p w14:paraId="55E7BC85" w14:textId="77777777" w:rsidR="007E65D6" w:rsidRDefault="004E21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NR_SL_enh2</w:t>
      </w:r>
    </w:p>
    <w:p w14:paraId="36382E88" w14:textId="77777777" w:rsidR="007E65D6" w:rsidRDefault="007E65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45DE6AF" w14:textId="58FD36AB" w:rsidR="007E65D6" w:rsidRDefault="004E215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4727F">
        <w:rPr>
          <w:rFonts w:ascii="Arial" w:hAnsi="Arial" w:cs="Arial"/>
          <w:b/>
          <w:sz w:val="22"/>
          <w:szCs w:val="22"/>
        </w:rPr>
        <w:t>vivo [</w:t>
      </w:r>
      <w:r w:rsidR="00C630F3" w:rsidRPr="00B635FC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RAN</w:t>
      </w:r>
      <w:r w:rsidR="0036325A" w:rsidRPr="00B635FC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1</w:t>
      </w:r>
      <w:r w:rsidR="0074727F" w:rsidRPr="00B635FC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]</w:t>
      </w:r>
    </w:p>
    <w:p w14:paraId="416781CB" w14:textId="6537DBC3" w:rsidR="007E65D6" w:rsidRDefault="004E21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RAN</w:t>
      </w:r>
      <w:r w:rsidR="0036325A">
        <w:rPr>
          <w:rFonts w:ascii="Arial" w:eastAsia="宋体" w:hAnsi="Arial" w:cs="Arial"/>
          <w:bCs/>
          <w:sz w:val="22"/>
          <w:szCs w:val="22"/>
          <w:lang w:val="en-US" w:eastAsia="en-US"/>
        </w:rPr>
        <w:t>2</w:t>
      </w:r>
    </w:p>
    <w:p w14:paraId="3AEB27C1" w14:textId="77777777" w:rsidR="007E65D6" w:rsidRDefault="004E21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-</w:t>
      </w:r>
    </w:p>
    <w:bookmarkEnd w:id="9"/>
    <w:bookmarkEnd w:id="10"/>
    <w:p w14:paraId="6A60FD3D" w14:textId="77777777" w:rsidR="007E65D6" w:rsidRDefault="007E65D6">
      <w:pPr>
        <w:spacing w:after="60"/>
        <w:ind w:left="1985" w:hanging="1985"/>
        <w:rPr>
          <w:rFonts w:ascii="Arial" w:hAnsi="Arial" w:cs="Arial"/>
          <w:bCs/>
        </w:rPr>
      </w:pPr>
    </w:p>
    <w:p w14:paraId="25DFFD1B" w14:textId="50DDE67F" w:rsidR="007E65D6" w:rsidRDefault="004E2159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6325A" w:rsidRPr="00493EB5">
        <w:rPr>
          <w:rFonts w:ascii="Arial" w:eastAsia="宋体" w:hAnsi="Arial" w:cs="Arial"/>
          <w:sz w:val="22"/>
          <w:lang w:val="en-US" w:eastAsia="en-US"/>
        </w:rPr>
        <w:t>Zichao Ji</w:t>
      </w:r>
    </w:p>
    <w:p w14:paraId="1CFDB686" w14:textId="6F6F6854" w:rsidR="007E65D6" w:rsidRDefault="004E2159" w:rsidP="0036325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6325A">
        <w:rPr>
          <w:rFonts w:ascii="Arial" w:eastAsia="宋体" w:hAnsi="Arial" w:cs="Arial"/>
          <w:sz w:val="22"/>
          <w:lang w:val="en-US" w:eastAsia="en-US"/>
        </w:rPr>
        <w:t>jiz</w:t>
      </w:r>
      <w:r w:rsidR="0036325A" w:rsidRPr="00493EB5">
        <w:rPr>
          <w:rFonts w:ascii="Arial" w:eastAsia="宋体" w:hAnsi="Arial" w:cs="Arial"/>
          <w:sz w:val="22"/>
          <w:lang w:val="en-US" w:eastAsia="en-US"/>
        </w:rPr>
        <w:t>ichao@vivo.com</w:t>
      </w:r>
    </w:p>
    <w:p w14:paraId="4C4FF19E" w14:textId="77777777" w:rsidR="007E65D6" w:rsidRDefault="004E21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1F52A6B" w14:textId="77777777" w:rsidR="007E65D6" w:rsidRDefault="004E215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569138E" w14:textId="77777777" w:rsidR="007E65D6" w:rsidRDefault="007E65D6">
      <w:pPr>
        <w:spacing w:after="60"/>
        <w:ind w:left="1985" w:hanging="1985"/>
        <w:rPr>
          <w:rFonts w:ascii="Arial" w:hAnsi="Arial" w:cs="Arial"/>
          <w:b/>
        </w:rPr>
      </w:pPr>
    </w:p>
    <w:p w14:paraId="4B1FE968" w14:textId="77777777" w:rsidR="007E65D6" w:rsidRDefault="004E215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224A04D0" w14:textId="77777777" w:rsidR="007E65D6" w:rsidRDefault="007E65D6">
      <w:pPr>
        <w:rPr>
          <w:rFonts w:ascii="Arial" w:hAnsi="Arial" w:cs="Arial"/>
        </w:rPr>
      </w:pPr>
    </w:p>
    <w:p w14:paraId="0CA764BA" w14:textId="77777777" w:rsidR="007E65D6" w:rsidRDefault="004E2159">
      <w:pPr>
        <w:pStyle w:val="1"/>
      </w:pPr>
      <w:r>
        <w:t>1</w:t>
      </w:r>
      <w:r>
        <w:tab/>
        <w:t>Overall description</w:t>
      </w:r>
    </w:p>
    <w:p w14:paraId="57EE97B5" w14:textId="776F0413" w:rsidR="00F85516" w:rsidRDefault="006D049C">
      <w:pPr>
        <w:overflowPunct/>
        <w:snapToGrid w:val="0"/>
        <w:spacing w:before="120" w:after="120"/>
        <w:jc w:val="both"/>
        <w:textAlignment w:val="auto"/>
        <w:rPr>
          <w:rFonts w:ascii="Arial" w:eastAsia="等线" w:hAnsi="Arial" w:cs="Arial"/>
          <w:lang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RAN1 </w:t>
      </w:r>
      <w:r w:rsidRPr="00497A79">
        <w:rPr>
          <w:rFonts w:ascii="Arial" w:eastAsia="宋体" w:hAnsi="Arial" w:cs="Arial"/>
          <w:lang w:val="en-US" w:eastAsia="zh-CN"/>
        </w:rPr>
        <w:t>thanks RAN</w:t>
      </w:r>
      <w:r>
        <w:rPr>
          <w:rFonts w:ascii="Arial" w:eastAsia="宋体" w:hAnsi="Arial" w:cs="Arial"/>
          <w:lang w:val="en-US" w:eastAsia="zh-CN"/>
        </w:rPr>
        <w:t>2</w:t>
      </w:r>
      <w:r w:rsidRPr="00497A79">
        <w:rPr>
          <w:rFonts w:ascii="Arial" w:eastAsia="宋体" w:hAnsi="Arial" w:cs="Arial"/>
          <w:lang w:val="en-US" w:eastAsia="zh-CN"/>
        </w:rPr>
        <w:t xml:space="preserve"> for the LS </w:t>
      </w:r>
      <w:r>
        <w:rPr>
          <w:rFonts w:ascii="Arial" w:eastAsia="宋体" w:hAnsi="Arial" w:cs="Arial"/>
          <w:lang w:val="en-US" w:eastAsia="zh-CN"/>
        </w:rPr>
        <w:t xml:space="preserve">informing about </w:t>
      </w:r>
      <w:r w:rsidRPr="00A02077">
        <w:rPr>
          <w:rFonts w:ascii="Arial" w:eastAsia="宋体" w:hAnsi="Arial" w:cs="Arial"/>
          <w:lang w:val="en-US" w:eastAsia="zh-CN"/>
        </w:rPr>
        <w:t xml:space="preserve">the </w:t>
      </w:r>
      <w:r w:rsidR="00284714">
        <w:rPr>
          <w:rFonts w:ascii="Arial" w:eastAsia="宋体" w:hAnsi="Arial" w:cs="Arial" w:hint="eastAsia"/>
          <w:lang w:val="en-US" w:eastAsia="zh-CN"/>
        </w:rPr>
        <w:t xml:space="preserve">SL </w:t>
      </w:r>
      <w:r w:rsidR="00F85516">
        <w:rPr>
          <w:rFonts w:ascii="Arial" w:eastAsia="宋体" w:hAnsi="Arial" w:cs="Arial" w:hint="eastAsia"/>
          <w:lang w:val="en-US" w:eastAsia="zh-CN"/>
        </w:rPr>
        <w:t xml:space="preserve">IUC or </w:t>
      </w:r>
      <w:r w:rsidR="00284714">
        <w:rPr>
          <w:rFonts w:ascii="Arial" w:eastAsia="宋体" w:hAnsi="Arial" w:cs="Arial" w:hint="eastAsia"/>
          <w:lang w:val="en-US" w:eastAsia="zh-CN"/>
        </w:rPr>
        <w:t xml:space="preserve">SL </w:t>
      </w:r>
      <w:r w:rsidR="00F85516">
        <w:rPr>
          <w:rFonts w:ascii="Arial" w:eastAsia="宋体" w:hAnsi="Arial" w:cs="Arial" w:hint="eastAsia"/>
          <w:lang w:val="en-US" w:eastAsia="zh-CN"/>
        </w:rPr>
        <w:t>DRX in co-channel co-existence</w:t>
      </w:r>
      <w:r w:rsidR="00C4259C">
        <w:rPr>
          <w:rFonts w:ascii="Arial" w:eastAsia="宋体" w:hAnsi="Arial" w:cs="Arial"/>
          <w:lang w:val="en-US" w:eastAsia="zh-CN"/>
        </w:rPr>
        <w:t>.</w:t>
      </w:r>
      <w:r>
        <w:rPr>
          <w:rFonts w:ascii="Arial" w:eastAsia="等线" w:hAnsi="Arial" w:cs="Arial"/>
          <w:lang w:eastAsia="zh-CN"/>
        </w:rPr>
        <w:t xml:space="preserve"> </w:t>
      </w:r>
    </w:p>
    <w:p w14:paraId="5BDE856E" w14:textId="69C3435E" w:rsidR="006D049C" w:rsidRDefault="006D049C">
      <w:pPr>
        <w:overflowPunct/>
        <w:snapToGrid w:val="0"/>
        <w:spacing w:before="120" w:after="120"/>
        <w:jc w:val="both"/>
        <w:textAlignment w:val="auto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 xml:space="preserve">Regarding the following questions of </w:t>
      </w:r>
      <w:r w:rsidR="006462DB" w:rsidRPr="00284714">
        <w:rPr>
          <w:rFonts w:ascii="Arial" w:eastAsia="宋体" w:hAnsi="Arial" w:cs="Arial"/>
          <w:bCs/>
          <w:szCs w:val="22"/>
          <w:lang w:val="en-US" w:eastAsia="zh-CN"/>
        </w:rPr>
        <w:t>co-channel co-existence</w:t>
      </w:r>
      <w:r w:rsidR="00375E3A">
        <w:rPr>
          <w:rFonts w:ascii="Arial" w:eastAsia="等线" w:hAnsi="Arial" w:cs="Arial"/>
          <w:lang w:eastAsia="zh-CN"/>
        </w:rPr>
        <w:t>, RAN1 provide</w:t>
      </w:r>
      <w:r w:rsidR="0074727F">
        <w:rPr>
          <w:rFonts w:ascii="Arial" w:eastAsia="等线" w:hAnsi="Arial" w:cs="Arial"/>
          <w:lang w:eastAsia="zh-CN"/>
        </w:rPr>
        <w:t>s</w:t>
      </w:r>
      <w:r w:rsidR="00375E3A">
        <w:rPr>
          <w:rFonts w:ascii="Arial" w:eastAsia="等线" w:hAnsi="Arial" w:cs="Arial"/>
          <w:lang w:eastAsia="zh-CN"/>
        </w:rPr>
        <w:t xml:space="preserve"> the following answer</w:t>
      </w:r>
      <w:r w:rsidR="00AC6B36">
        <w:rPr>
          <w:rFonts w:ascii="Arial" w:eastAsia="等线" w:hAnsi="Arial" w:cs="Arial"/>
          <w:lang w:eastAsia="zh-CN"/>
        </w:rPr>
        <w:t>s</w:t>
      </w:r>
      <w:r w:rsidR="00375E3A">
        <w:rPr>
          <w:rFonts w:ascii="Arial" w:eastAsia="等线" w:hAnsi="Arial" w:cs="Arial"/>
          <w:lang w:eastAsia="zh-CN"/>
        </w:rPr>
        <w:t>:</w:t>
      </w:r>
    </w:p>
    <w:p w14:paraId="415A30EC" w14:textId="78FC5797" w:rsidR="00375E3A" w:rsidRDefault="00375E3A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375E3A">
        <w:rPr>
          <w:rFonts w:ascii="Arial" w:eastAsia="等线" w:hAnsi="Arial" w:cs="Arial" w:hint="eastAsia"/>
          <w:b/>
          <w:bCs/>
          <w:lang w:eastAsia="zh-CN"/>
        </w:rPr>
        <w:t>Q</w:t>
      </w:r>
      <w:r w:rsidRPr="00375E3A">
        <w:rPr>
          <w:rFonts w:ascii="Arial" w:eastAsia="等线" w:hAnsi="Arial" w:cs="Arial"/>
          <w:b/>
          <w:bCs/>
          <w:lang w:eastAsia="zh-CN"/>
        </w:rPr>
        <w:t xml:space="preserve">uestion 1: </w:t>
      </w:r>
      <w:bookmarkStart w:id="11" w:name="OLE_LINK15"/>
      <w:r w:rsidR="00284714" w:rsidRPr="00284714">
        <w:rPr>
          <w:rFonts w:ascii="Arial" w:eastAsia="宋体" w:hAnsi="Arial" w:cs="Arial"/>
          <w:bCs/>
          <w:szCs w:val="22"/>
          <w:lang w:val="en-US" w:eastAsia="zh-CN"/>
        </w:rPr>
        <w:t>Is the SL IUC supported in co-channel co-existence?</w:t>
      </w:r>
      <w:bookmarkEnd w:id="11"/>
    </w:p>
    <w:p w14:paraId="6EE43F7F" w14:textId="03160008" w:rsidR="00CE66E8" w:rsidRPr="00CE66E8" w:rsidRDefault="00375E3A">
      <w:pPr>
        <w:overflowPunct/>
        <w:snapToGrid w:val="0"/>
        <w:spacing w:before="120" w:after="120"/>
        <w:jc w:val="both"/>
        <w:textAlignment w:val="auto"/>
        <w:rPr>
          <w:rFonts w:ascii="Arial" w:eastAsiaTheme="minorEastAsia" w:hAnsi="Arial" w:cs="Arial"/>
          <w:lang w:eastAsia="zh-CN"/>
        </w:rPr>
      </w:pPr>
      <w:r w:rsidRPr="00375E3A">
        <w:rPr>
          <w:rFonts w:ascii="Arial" w:eastAsiaTheme="minorEastAsia" w:hAnsi="Arial" w:cs="Arial" w:hint="eastAsia"/>
          <w:b/>
          <w:bCs/>
          <w:lang w:eastAsia="zh-CN"/>
        </w:rPr>
        <w:t>A</w:t>
      </w:r>
      <w:r w:rsidRPr="00375E3A">
        <w:rPr>
          <w:rFonts w:ascii="Arial" w:eastAsiaTheme="minorEastAsia" w:hAnsi="Arial" w:cs="Arial"/>
          <w:b/>
          <w:bCs/>
          <w:lang w:eastAsia="zh-CN"/>
        </w:rPr>
        <w:t>nswer 1:</w:t>
      </w:r>
      <w:r w:rsidR="007F0A17" w:rsidRPr="007F0A17">
        <w:rPr>
          <w:rFonts w:ascii="Arial" w:eastAsiaTheme="minorEastAsia" w:hAnsi="Arial" w:cs="Arial"/>
          <w:lang w:eastAsia="zh-CN"/>
        </w:rPr>
        <w:t xml:space="preserve"> </w:t>
      </w:r>
      <w:r w:rsidR="003F369F">
        <w:rPr>
          <w:rFonts w:ascii="Arial" w:eastAsiaTheme="minorEastAsia" w:hAnsi="Arial" w:cs="Arial" w:hint="eastAsia"/>
          <w:lang w:eastAsia="zh-CN"/>
        </w:rPr>
        <w:t>There has been no specific discussion about whether SL IUC is supported</w:t>
      </w:r>
      <w:r w:rsidR="00D1179F">
        <w:rPr>
          <w:rFonts w:ascii="Arial" w:eastAsiaTheme="minorEastAsia" w:hAnsi="Arial" w:cs="Arial" w:hint="eastAsia"/>
          <w:lang w:eastAsia="zh-CN"/>
        </w:rPr>
        <w:t xml:space="preserve"> or not</w:t>
      </w:r>
      <w:r w:rsidR="003F369F">
        <w:rPr>
          <w:rFonts w:ascii="Arial" w:eastAsiaTheme="minorEastAsia" w:hAnsi="Arial" w:cs="Arial" w:hint="eastAsia"/>
          <w:lang w:eastAsia="zh-CN"/>
        </w:rPr>
        <w:t xml:space="preserve"> in co-channel co-existence</w:t>
      </w:r>
      <w:r w:rsidR="00D1179F">
        <w:rPr>
          <w:rFonts w:ascii="Arial" w:eastAsiaTheme="minorEastAsia" w:hAnsi="Arial" w:cs="Arial" w:hint="eastAsia"/>
          <w:lang w:eastAsia="zh-CN"/>
        </w:rPr>
        <w:t xml:space="preserve">. </w:t>
      </w:r>
      <w:r w:rsidR="006462DB">
        <w:rPr>
          <w:rFonts w:ascii="Arial" w:eastAsiaTheme="minorEastAsia" w:hAnsi="Arial" w:cs="Arial" w:hint="eastAsia"/>
          <w:lang w:eastAsia="zh-CN"/>
        </w:rPr>
        <w:t>From</w:t>
      </w:r>
      <w:r w:rsidR="006462DB">
        <w:rPr>
          <w:rFonts w:ascii="Arial" w:eastAsiaTheme="minorEastAsia" w:hAnsi="Arial" w:cs="Arial"/>
          <w:lang w:eastAsia="zh-CN"/>
        </w:rPr>
        <w:t xml:space="preserve"> </w:t>
      </w:r>
      <w:r w:rsidR="006462DB">
        <w:rPr>
          <w:rFonts w:ascii="Arial" w:eastAsiaTheme="minorEastAsia" w:hAnsi="Arial" w:cs="Arial" w:hint="eastAsia"/>
          <w:lang w:eastAsia="zh-CN"/>
        </w:rPr>
        <w:t>Ran1 perspective,</w:t>
      </w:r>
      <w:r w:rsidR="006462DB">
        <w:rPr>
          <w:rFonts w:ascii="Arial" w:eastAsiaTheme="minorEastAsia" w:hAnsi="Arial" w:cs="Arial"/>
          <w:lang w:eastAsia="zh-CN"/>
        </w:rPr>
        <w:t xml:space="preserve"> both of them can be enabled together</w:t>
      </w:r>
      <w:r w:rsidR="00CE66E8">
        <w:rPr>
          <w:rFonts w:ascii="Arial" w:eastAsiaTheme="minorEastAsia" w:hAnsi="Arial" w:cs="Arial" w:hint="eastAsia"/>
          <w:lang w:eastAsia="zh-CN"/>
        </w:rPr>
        <w:t xml:space="preserve">. For SL IUC scheme 1, </w:t>
      </w:r>
      <w:r w:rsidR="00BD0E7E">
        <w:rPr>
          <w:rFonts w:ascii="Arial" w:eastAsiaTheme="minorEastAsia" w:hAnsi="Arial" w:cs="Arial"/>
          <w:lang w:eastAsia="zh-CN"/>
        </w:rPr>
        <w:t xml:space="preserve">the RAN1 </w:t>
      </w:r>
      <w:proofErr w:type="spellStart"/>
      <w:r w:rsidR="00BD0E7E">
        <w:rPr>
          <w:rFonts w:ascii="Arial" w:eastAsiaTheme="minorEastAsia" w:hAnsi="Arial" w:cs="Arial"/>
          <w:lang w:eastAsia="zh-CN"/>
        </w:rPr>
        <w:t>specficiation</w:t>
      </w:r>
      <w:proofErr w:type="spellEnd"/>
      <w:r w:rsidR="00BD0E7E">
        <w:rPr>
          <w:rFonts w:ascii="Arial" w:eastAsiaTheme="minorEastAsia" w:hAnsi="Arial" w:cs="Arial"/>
          <w:lang w:eastAsia="zh-CN"/>
        </w:rPr>
        <w:t xml:space="preserve"> does not prohibit the UE </w:t>
      </w:r>
      <w:r w:rsidR="00CE66E8">
        <w:rPr>
          <w:rFonts w:ascii="Arial" w:eastAsiaTheme="minorEastAsia" w:hAnsi="Arial" w:cs="Arial" w:hint="eastAsia"/>
          <w:lang w:eastAsia="zh-CN"/>
        </w:rPr>
        <w:t>to determine a set of p</w:t>
      </w:r>
      <w:r w:rsidR="00CE66E8" w:rsidRPr="00CE66E8">
        <w:rPr>
          <w:rFonts w:ascii="Arial" w:eastAsiaTheme="minorEastAsia" w:hAnsi="Arial" w:cs="Arial"/>
          <w:lang w:eastAsia="zh-CN"/>
        </w:rPr>
        <w:t>referred or non-preferred resources</w:t>
      </w:r>
      <w:r w:rsidR="00BD0E7E">
        <w:rPr>
          <w:rFonts w:ascii="Arial" w:eastAsiaTheme="minorEastAsia" w:hAnsi="Arial" w:cs="Arial"/>
          <w:lang w:eastAsia="zh-CN"/>
        </w:rPr>
        <w:t xml:space="preserve"> based on</w:t>
      </w:r>
      <w:r w:rsidR="00CE66E8">
        <w:rPr>
          <w:rFonts w:ascii="Arial" w:eastAsiaTheme="minorEastAsia" w:hAnsi="Arial" w:cs="Arial" w:hint="eastAsia"/>
          <w:lang w:eastAsia="zh-CN"/>
        </w:rPr>
        <w:t xml:space="preserve"> the resource selection procedure in clause 8.1.4</w:t>
      </w:r>
      <w:r w:rsidR="00BD0E7E">
        <w:rPr>
          <w:rFonts w:ascii="Arial" w:eastAsiaTheme="minorEastAsia" w:hAnsi="Arial" w:cs="Arial"/>
          <w:lang w:eastAsia="zh-CN"/>
        </w:rPr>
        <w:t xml:space="preserve"> of TS 38.214 in</w:t>
      </w:r>
      <w:r w:rsidR="00CE66E8">
        <w:rPr>
          <w:rFonts w:ascii="Arial" w:eastAsiaTheme="minorEastAsia" w:hAnsi="Arial" w:cs="Arial" w:hint="eastAsia"/>
          <w:lang w:eastAsia="zh-CN"/>
        </w:rPr>
        <w:t xml:space="preserve"> the co-channel co-existence </w:t>
      </w:r>
      <w:r w:rsidR="00BD0E7E">
        <w:rPr>
          <w:rFonts w:ascii="Arial" w:eastAsiaTheme="minorEastAsia" w:hAnsi="Arial" w:cs="Arial"/>
          <w:lang w:eastAsia="zh-CN"/>
        </w:rPr>
        <w:t>case</w:t>
      </w:r>
      <w:r w:rsidR="00CE66E8">
        <w:rPr>
          <w:rFonts w:ascii="Arial" w:eastAsiaTheme="minorEastAsia" w:hAnsi="Arial" w:cs="Arial" w:hint="eastAsia"/>
          <w:lang w:eastAsia="zh-CN"/>
        </w:rPr>
        <w:t xml:space="preserve">. In </w:t>
      </w:r>
      <w:r w:rsidR="00CE66E8">
        <w:rPr>
          <w:rFonts w:ascii="Arial" w:eastAsiaTheme="minorEastAsia" w:hAnsi="Arial" w:cs="Arial"/>
          <w:lang w:eastAsia="zh-CN"/>
        </w:rPr>
        <w:t>addition</w:t>
      </w:r>
      <w:r w:rsidR="00CE66E8">
        <w:rPr>
          <w:rFonts w:ascii="Arial" w:eastAsiaTheme="minorEastAsia" w:hAnsi="Arial" w:cs="Arial" w:hint="eastAsia"/>
          <w:lang w:eastAsia="zh-CN"/>
        </w:rPr>
        <w:t xml:space="preserve">, for SL IUC scheme 2, the </w:t>
      </w:r>
      <w:r w:rsidR="00CE66E8">
        <w:rPr>
          <w:rFonts w:ascii="Arial" w:eastAsiaTheme="minorEastAsia" w:hAnsi="Arial" w:cs="Arial"/>
          <w:lang w:eastAsia="zh-CN"/>
        </w:rPr>
        <w:t>conflict</w:t>
      </w:r>
      <w:r w:rsidR="00CE66E8">
        <w:rPr>
          <w:rFonts w:ascii="Arial" w:eastAsiaTheme="minorEastAsia" w:hAnsi="Arial" w:cs="Arial" w:hint="eastAsia"/>
          <w:lang w:eastAsia="zh-CN"/>
        </w:rPr>
        <w:t xml:space="preserve"> information is determined based on the reserved resources in</w:t>
      </w:r>
      <w:r w:rsidR="00BD0E7E">
        <w:rPr>
          <w:rFonts w:ascii="Arial" w:eastAsiaTheme="minorEastAsia" w:hAnsi="Arial" w:cs="Arial"/>
          <w:lang w:eastAsia="zh-CN"/>
        </w:rPr>
        <w:t xml:space="preserve"> NR</w:t>
      </w:r>
      <w:r w:rsidR="00CE66E8">
        <w:rPr>
          <w:rFonts w:ascii="Arial" w:eastAsiaTheme="minorEastAsia" w:hAnsi="Arial" w:cs="Arial" w:hint="eastAsia"/>
          <w:lang w:eastAsia="zh-CN"/>
        </w:rPr>
        <w:t xml:space="preserve"> SCI format 1-A</w:t>
      </w:r>
      <w:r w:rsidR="00BD0E7E">
        <w:rPr>
          <w:rFonts w:ascii="Arial" w:eastAsiaTheme="minorEastAsia" w:hAnsi="Arial" w:cs="Arial"/>
          <w:lang w:eastAsia="zh-CN"/>
        </w:rPr>
        <w:t>,</w:t>
      </w:r>
      <w:r w:rsidR="00CE66E8">
        <w:rPr>
          <w:rFonts w:ascii="Arial" w:eastAsiaTheme="minorEastAsia" w:hAnsi="Arial" w:cs="Arial" w:hint="eastAsia"/>
          <w:lang w:eastAsia="zh-CN"/>
        </w:rPr>
        <w:t xml:space="preserve"> </w:t>
      </w:r>
      <w:r w:rsidR="00BD0E7E">
        <w:rPr>
          <w:rFonts w:ascii="Arial" w:eastAsiaTheme="minorEastAsia" w:hAnsi="Arial" w:cs="Arial"/>
          <w:lang w:eastAsia="zh-CN"/>
        </w:rPr>
        <w:t>while</w:t>
      </w:r>
      <w:r w:rsidR="00CE66E8">
        <w:rPr>
          <w:rFonts w:ascii="Arial" w:eastAsiaTheme="minorEastAsia" w:hAnsi="Arial" w:cs="Arial" w:hint="eastAsia"/>
          <w:lang w:eastAsia="zh-CN"/>
        </w:rPr>
        <w:t xml:space="preserve"> there is no restriction on the determination of the reserved resources. Hence, no extra spec effort is needed to </w:t>
      </w:r>
      <w:r w:rsidR="00BD0E7E">
        <w:rPr>
          <w:rFonts w:ascii="Arial" w:eastAsiaTheme="minorEastAsia" w:hAnsi="Arial" w:cs="Arial"/>
          <w:lang w:eastAsia="zh-CN"/>
        </w:rPr>
        <w:t>enable</w:t>
      </w:r>
      <w:r w:rsidR="00CE66E8">
        <w:rPr>
          <w:rFonts w:ascii="Arial" w:eastAsiaTheme="minorEastAsia" w:hAnsi="Arial" w:cs="Arial" w:hint="eastAsia"/>
          <w:lang w:eastAsia="zh-CN"/>
        </w:rPr>
        <w:t xml:space="preserve"> these two features at the same time</w:t>
      </w:r>
      <w:r w:rsidR="00BD0E7E">
        <w:rPr>
          <w:rFonts w:ascii="Arial" w:eastAsiaTheme="minorEastAsia" w:hAnsi="Arial" w:cs="Arial"/>
          <w:lang w:eastAsia="zh-CN"/>
        </w:rPr>
        <w:t>, however, no specific optimization is considered in this case</w:t>
      </w:r>
      <w:r w:rsidR="00CE66E8">
        <w:rPr>
          <w:rFonts w:ascii="Arial" w:eastAsiaTheme="minorEastAsia" w:hAnsi="Arial" w:cs="Arial" w:hint="eastAsia"/>
          <w:lang w:eastAsia="zh-CN"/>
        </w:rPr>
        <w:t>.</w:t>
      </w:r>
    </w:p>
    <w:p w14:paraId="48C81978" w14:textId="633B7DB8" w:rsidR="00375E3A" w:rsidRDefault="00375E3A">
      <w:pPr>
        <w:overflowPunct/>
        <w:snapToGrid w:val="0"/>
        <w:spacing w:before="120" w:after="120"/>
        <w:jc w:val="both"/>
        <w:textAlignment w:val="auto"/>
        <w:rPr>
          <w:rFonts w:ascii="Arial" w:eastAsia="等线" w:hAnsi="Arial" w:cs="Arial"/>
          <w:lang w:eastAsia="zh-CN"/>
        </w:rPr>
      </w:pPr>
      <w:r w:rsidRPr="00375E3A">
        <w:rPr>
          <w:rFonts w:ascii="Arial" w:eastAsia="等线" w:hAnsi="Arial" w:cs="Arial" w:hint="eastAsia"/>
          <w:b/>
          <w:bCs/>
          <w:lang w:eastAsia="zh-CN"/>
        </w:rPr>
        <w:t>Q</w:t>
      </w:r>
      <w:r w:rsidRPr="00375E3A">
        <w:rPr>
          <w:rFonts w:ascii="Arial" w:eastAsia="等线" w:hAnsi="Arial" w:cs="Arial"/>
          <w:b/>
          <w:bCs/>
          <w:lang w:eastAsia="zh-CN"/>
        </w:rPr>
        <w:t xml:space="preserve">uestion </w:t>
      </w:r>
      <w:r>
        <w:rPr>
          <w:rFonts w:ascii="Arial" w:eastAsia="等线" w:hAnsi="Arial" w:cs="Arial"/>
          <w:b/>
          <w:bCs/>
          <w:lang w:eastAsia="zh-CN"/>
        </w:rPr>
        <w:t>2</w:t>
      </w:r>
      <w:r w:rsidRPr="00375E3A">
        <w:rPr>
          <w:rFonts w:ascii="Arial" w:eastAsia="等线" w:hAnsi="Arial" w:cs="Arial"/>
          <w:b/>
          <w:bCs/>
          <w:lang w:eastAsia="zh-CN"/>
        </w:rPr>
        <w:t>:</w:t>
      </w:r>
      <w:r w:rsidRPr="00375E3A">
        <w:t xml:space="preserve"> </w:t>
      </w:r>
      <w:r w:rsidR="00284714" w:rsidRPr="00284714">
        <w:rPr>
          <w:rFonts w:ascii="Arial" w:eastAsia="等线" w:hAnsi="Arial" w:cs="Arial"/>
          <w:lang w:eastAsia="zh-CN"/>
        </w:rPr>
        <w:t xml:space="preserve">Is the SL </w:t>
      </w:r>
      <w:r w:rsidR="008712C9">
        <w:rPr>
          <w:rFonts w:ascii="Arial" w:eastAsia="等线" w:hAnsi="Arial" w:cs="Arial" w:hint="eastAsia"/>
          <w:lang w:eastAsia="zh-CN"/>
        </w:rPr>
        <w:t>DRX</w:t>
      </w:r>
      <w:r w:rsidR="00284714" w:rsidRPr="00284714">
        <w:rPr>
          <w:rFonts w:ascii="Arial" w:eastAsia="等线" w:hAnsi="Arial" w:cs="Arial"/>
          <w:lang w:eastAsia="zh-CN"/>
        </w:rPr>
        <w:t xml:space="preserve"> supported in co-channel co-existence</w:t>
      </w:r>
      <w:r w:rsidRPr="00375E3A">
        <w:rPr>
          <w:rFonts w:ascii="Arial" w:eastAsia="等线" w:hAnsi="Arial" w:cs="Arial"/>
          <w:lang w:eastAsia="zh-CN"/>
        </w:rPr>
        <w:t>?</w:t>
      </w:r>
    </w:p>
    <w:p w14:paraId="1AFEBB19" w14:textId="44644868" w:rsidR="00375E3A" w:rsidRDefault="00375E3A" w:rsidP="00375E3A">
      <w:pPr>
        <w:overflowPunct/>
        <w:snapToGrid w:val="0"/>
        <w:spacing w:before="120" w:after="120"/>
        <w:jc w:val="both"/>
        <w:textAlignment w:val="auto"/>
        <w:rPr>
          <w:rFonts w:ascii="Arial" w:eastAsiaTheme="minorEastAsia" w:hAnsi="Arial" w:cs="Arial"/>
          <w:b/>
          <w:bCs/>
          <w:lang w:eastAsia="zh-CN"/>
        </w:rPr>
      </w:pPr>
      <w:r w:rsidRPr="00375E3A">
        <w:rPr>
          <w:rFonts w:ascii="Arial" w:eastAsiaTheme="minorEastAsia" w:hAnsi="Arial" w:cs="Arial" w:hint="eastAsia"/>
          <w:b/>
          <w:bCs/>
          <w:lang w:eastAsia="zh-CN"/>
        </w:rPr>
        <w:t>A</w:t>
      </w:r>
      <w:r w:rsidRPr="00375E3A">
        <w:rPr>
          <w:rFonts w:ascii="Arial" w:eastAsiaTheme="minorEastAsia" w:hAnsi="Arial" w:cs="Arial"/>
          <w:b/>
          <w:bCs/>
          <w:lang w:eastAsia="zh-CN"/>
        </w:rPr>
        <w:t xml:space="preserve">nswer </w:t>
      </w:r>
      <w:r>
        <w:rPr>
          <w:rFonts w:ascii="Arial" w:eastAsiaTheme="minorEastAsia" w:hAnsi="Arial" w:cs="Arial"/>
          <w:b/>
          <w:bCs/>
          <w:lang w:eastAsia="zh-CN"/>
        </w:rPr>
        <w:t>2</w:t>
      </w:r>
      <w:r w:rsidRPr="00375E3A">
        <w:rPr>
          <w:rFonts w:ascii="Arial" w:eastAsiaTheme="minorEastAsia" w:hAnsi="Arial" w:cs="Arial"/>
          <w:b/>
          <w:bCs/>
          <w:lang w:eastAsia="zh-CN"/>
        </w:rPr>
        <w:t>:</w:t>
      </w:r>
      <w:r w:rsidR="007F0A17">
        <w:rPr>
          <w:rFonts w:ascii="Arial" w:eastAsiaTheme="minorEastAsia" w:hAnsi="Arial" w:cs="Arial"/>
          <w:b/>
          <w:bCs/>
          <w:lang w:eastAsia="zh-CN"/>
        </w:rPr>
        <w:t xml:space="preserve"> </w:t>
      </w:r>
      <w:r w:rsidR="002B48C5" w:rsidRPr="006462DB">
        <w:rPr>
          <w:rFonts w:ascii="Arial" w:eastAsiaTheme="minorEastAsia" w:hAnsi="Arial" w:cs="Arial"/>
          <w:bCs/>
          <w:lang w:eastAsia="zh-CN"/>
        </w:rPr>
        <w:t xml:space="preserve">While there has been no explicit discussion on </w:t>
      </w:r>
      <w:r w:rsidR="006462DB">
        <w:rPr>
          <w:rFonts w:ascii="Arial" w:eastAsiaTheme="minorEastAsia" w:hAnsi="Arial" w:cs="Arial"/>
          <w:bCs/>
          <w:lang w:eastAsia="zh-CN"/>
        </w:rPr>
        <w:t>employing</w:t>
      </w:r>
      <w:r w:rsidR="006462DB" w:rsidRPr="006462DB">
        <w:rPr>
          <w:rFonts w:ascii="Arial" w:eastAsiaTheme="minorEastAsia" w:hAnsi="Arial" w:cs="Arial"/>
          <w:bCs/>
          <w:lang w:eastAsia="zh-CN"/>
        </w:rPr>
        <w:t xml:space="preserve"> </w:t>
      </w:r>
      <w:r w:rsidR="002B48C5" w:rsidRPr="006462DB">
        <w:rPr>
          <w:rFonts w:ascii="Arial" w:eastAsiaTheme="minorEastAsia" w:hAnsi="Arial" w:cs="Arial" w:hint="eastAsia"/>
          <w:bCs/>
          <w:lang w:eastAsia="zh-CN"/>
        </w:rPr>
        <w:t xml:space="preserve">SL DRX </w:t>
      </w:r>
      <w:r w:rsidR="002B48C5" w:rsidRPr="006462DB">
        <w:rPr>
          <w:rFonts w:ascii="Arial" w:eastAsiaTheme="minorEastAsia" w:hAnsi="Arial" w:cs="Arial"/>
          <w:bCs/>
          <w:lang w:eastAsia="zh-CN"/>
        </w:rPr>
        <w:t>in co-channel co-existence</w:t>
      </w:r>
      <w:r w:rsidR="002B48C5" w:rsidRPr="006462DB">
        <w:rPr>
          <w:rFonts w:ascii="Arial" w:eastAsiaTheme="minorEastAsia" w:hAnsi="Arial" w:cs="Arial" w:hint="eastAsia"/>
          <w:bCs/>
          <w:lang w:eastAsia="zh-CN"/>
        </w:rPr>
        <w:t xml:space="preserve"> in RAN1 WI</w:t>
      </w:r>
      <w:r w:rsidR="00C04B7A" w:rsidRPr="006462DB">
        <w:rPr>
          <w:rFonts w:ascii="Arial" w:eastAsiaTheme="minorEastAsia" w:hAnsi="Arial" w:cs="Arial" w:hint="eastAsia"/>
          <w:bCs/>
          <w:lang w:eastAsia="zh-CN"/>
        </w:rPr>
        <w:t xml:space="preserve"> phase</w:t>
      </w:r>
      <w:r w:rsidR="002B48C5" w:rsidRPr="006462DB">
        <w:rPr>
          <w:rFonts w:ascii="Arial" w:eastAsiaTheme="minorEastAsia" w:hAnsi="Arial" w:cs="Arial"/>
          <w:bCs/>
          <w:lang w:eastAsia="zh-CN"/>
        </w:rPr>
        <w:t>, the RAN1 specifications</w:t>
      </w:r>
      <w:r w:rsidR="00C04B7A" w:rsidRPr="006462DB">
        <w:rPr>
          <w:rFonts w:ascii="Arial" w:eastAsiaTheme="minorEastAsia" w:hAnsi="Arial" w:cs="Arial" w:hint="eastAsia"/>
          <w:bCs/>
          <w:lang w:eastAsia="zh-CN"/>
        </w:rPr>
        <w:t xml:space="preserve"> also</w:t>
      </w:r>
      <w:r w:rsidR="002B48C5" w:rsidRPr="006462DB">
        <w:rPr>
          <w:rFonts w:ascii="Arial" w:eastAsiaTheme="minorEastAsia" w:hAnsi="Arial" w:cs="Arial"/>
          <w:bCs/>
          <w:lang w:eastAsia="zh-CN"/>
        </w:rPr>
        <w:t xml:space="preserve"> do not preclude the simultaneous activation of these two features. However, it's important to note that RAN1 has not provided any specific </w:t>
      </w:r>
      <w:r w:rsidR="002B48C5" w:rsidRPr="006462DB">
        <w:rPr>
          <w:rFonts w:ascii="Arial" w:eastAsiaTheme="minorEastAsia" w:hAnsi="Arial" w:cs="Arial" w:hint="eastAsia"/>
          <w:bCs/>
          <w:lang w:eastAsia="zh-CN"/>
        </w:rPr>
        <w:t>optimization</w:t>
      </w:r>
      <w:r w:rsidR="006462DB">
        <w:rPr>
          <w:rFonts w:ascii="Arial" w:eastAsiaTheme="minorEastAsia" w:hAnsi="Arial" w:cs="Arial"/>
          <w:bCs/>
          <w:lang w:eastAsia="zh-CN"/>
        </w:rPr>
        <w:t>s</w:t>
      </w:r>
      <w:r w:rsidR="002B48C5" w:rsidRPr="006462DB">
        <w:rPr>
          <w:rFonts w:ascii="Arial" w:eastAsiaTheme="minorEastAsia" w:hAnsi="Arial" w:cs="Arial"/>
          <w:bCs/>
          <w:lang w:eastAsia="zh-CN"/>
        </w:rPr>
        <w:t xml:space="preserve"> when these features are enabled concurrently.</w:t>
      </w:r>
    </w:p>
    <w:p w14:paraId="785CE562" w14:textId="77777777" w:rsidR="007E65D6" w:rsidRDefault="004E2159">
      <w:pPr>
        <w:pStyle w:val="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Actions</w:t>
      </w:r>
    </w:p>
    <w:p w14:paraId="5058D655" w14:textId="791F7F86" w:rsidR="00F67519" w:rsidRDefault="00F67519" w:rsidP="00F67519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To </w:t>
      </w:r>
      <w:r>
        <w:rPr>
          <w:rFonts w:ascii="Arial" w:eastAsia="宋体" w:hAnsi="Arial" w:cs="Arial"/>
          <w:b/>
          <w:bCs/>
          <w:szCs w:val="22"/>
          <w:lang w:val="en-US" w:eastAsia="zh-CN"/>
        </w:rPr>
        <w:t>RAN2</w:t>
      </w:r>
    </w:p>
    <w:p w14:paraId="550B692F" w14:textId="18A5FCEE" w:rsidR="00F67519" w:rsidRPr="00F67519" w:rsidRDefault="00F67519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F67519">
        <w:rPr>
          <w:rFonts w:ascii="Arial" w:hAnsi="Arial" w:cs="Arial"/>
          <w:bCs/>
          <w:lang w:val="en-US"/>
        </w:rPr>
        <w:t>RAN1 respectfully asks RAN2 to take the above information into account in related work.</w:t>
      </w:r>
    </w:p>
    <w:p w14:paraId="00A34531" w14:textId="10280EC1" w:rsidR="007E65D6" w:rsidRDefault="004E2159">
      <w:pPr>
        <w:pStyle w:val="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TSG-RAN WG</w:t>
      </w:r>
      <w:r w:rsidR="006D049C">
        <w:rPr>
          <w:rFonts w:cs="Arial"/>
          <w:bCs/>
          <w:szCs w:val="36"/>
        </w:rPr>
        <w:t>1</w:t>
      </w:r>
      <w:r>
        <w:rPr>
          <w:szCs w:val="36"/>
        </w:rPr>
        <w:t xml:space="preserve"> meetings</w:t>
      </w:r>
    </w:p>
    <w:p w14:paraId="720C4B7A" w14:textId="4DEA7B2E" w:rsidR="007E65D6" w:rsidRDefault="004E2159" w:rsidP="00DA4338">
      <w:pPr>
        <w:tabs>
          <w:tab w:val="left" w:pos="3544"/>
          <w:tab w:val="left" w:pos="7655"/>
        </w:tabs>
        <w:ind w:left="2268" w:hanging="2268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lang w:eastAsia="zh-CN"/>
        </w:rPr>
        <w:t>TSG RAN WG</w:t>
      </w:r>
      <w:r w:rsidR="00663F65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 xml:space="preserve"> Meeting #</w:t>
      </w:r>
      <w:r w:rsidR="00663F65">
        <w:rPr>
          <w:rFonts w:ascii="Arial" w:hAnsi="Arial" w:cs="Arial"/>
          <w:lang w:eastAsia="zh-CN"/>
        </w:rPr>
        <w:t>1</w:t>
      </w:r>
      <w:r w:rsidR="00841AEC">
        <w:rPr>
          <w:rFonts w:ascii="Arial" w:eastAsiaTheme="minorEastAsia" w:hAnsi="Arial" w:cs="Arial" w:hint="eastAsia"/>
          <w:lang w:eastAsia="zh-CN"/>
        </w:rPr>
        <w:t>17</w:t>
      </w:r>
      <w:r>
        <w:rPr>
          <w:rFonts w:ascii="Arial" w:hAnsi="Arial" w:cs="Arial"/>
          <w:lang w:eastAsia="zh-CN"/>
        </w:rPr>
        <w:tab/>
      </w:r>
      <w:r w:rsidR="00841AEC">
        <w:rPr>
          <w:rFonts w:ascii="Arial" w:eastAsiaTheme="minorEastAsia" w:hAnsi="Arial" w:cs="Arial" w:hint="eastAsia"/>
          <w:lang w:eastAsia="zh-CN"/>
        </w:rPr>
        <w:t>May</w:t>
      </w:r>
      <w:r w:rsidR="004B48B1">
        <w:rPr>
          <w:rFonts w:ascii="Arial" w:eastAsiaTheme="minorEastAsia" w:hAnsi="Arial" w:cs="Arial"/>
          <w:lang w:eastAsia="zh-CN"/>
        </w:rPr>
        <w:t xml:space="preserve"> </w:t>
      </w:r>
      <w:r w:rsidR="00841AEC">
        <w:rPr>
          <w:rFonts w:ascii="Arial" w:eastAsiaTheme="minorEastAsia" w:hAnsi="Arial" w:cs="Arial" w:hint="eastAsia"/>
          <w:lang w:eastAsia="zh-CN"/>
        </w:rPr>
        <w:t>20</w:t>
      </w:r>
      <w:r w:rsidR="004B48B1">
        <w:rPr>
          <w:rFonts w:ascii="Arial" w:eastAsiaTheme="minorEastAsia" w:hAnsi="Arial" w:cs="Arial"/>
          <w:vertAlign w:val="superscript"/>
          <w:lang w:eastAsia="zh-CN"/>
        </w:rPr>
        <w:t>th</w:t>
      </w:r>
      <w:r w:rsidR="004B48B1">
        <w:rPr>
          <w:rFonts w:ascii="Arial" w:hAnsi="Arial" w:cs="Arial"/>
          <w:lang w:eastAsia="zh-CN"/>
        </w:rPr>
        <w:t xml:space="preserve"> – </w:t>
      </w:r>
      <w:r w:rsidR="00841AEC">
        <w:rPr>
          <w:rFonts w:ascii="Arial" w:eastAsiaTheme="minorEastAsia" w:hAnsi="Arial" w:cs="Arial" w:hint="eastAsia"/>
          <w:lang w:eastAsia="zh-CN"/>
        </w:rPr>
        <w:t>24</w:t>
      </w:r>
      <w:r w:rsidR="004B48B1">
        <w:rPr>
          <w:rFonts w:ascii="Arial" w:eastAsiaTheme="minorEastAsia" w:hAnsi="Arial" w:cs="Arial"/>
          <w:vertAlign w:val="superscript"/>
          <w:lang w:eastAsia="zh-CN"/>
        </w:rPr>
        <w:t>th</w:t>
      </w:r>
      <w:r>
        <w:rPr>
          <w:rFonts w:ascii="Arial" w:eastAsiaTheme="minorEastAsia" w:hAnsi="Arial" w:cs="Arial" w:hint="eastAsia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202</w:t>
      </w:r>
      <w:r w:rsidR="00841AEC">
        <w:rPr>
          <w:rFonts w:ascii="Arial" w:eastAsiaTheme="minorEastAsia" w:hAnsi="Arial" w:cs="Arial" w:hint="eastAsia"/>
          <w:lang w:eastAsia="zh-CN"/>
        </w:rPr>
        <w:t>4</w:t>
      </w:r>
      <w:r>
        <w:rPr>
          <w:rFonts w:ascii="Arial" w:hAnsi="Arial" w:cs="Arial"/>
          <w:bCs/>
          <w:lang w:eastAsia="zh-CN"/>
        </w:rPr>
        <w:tab/>
      </w:r>
      <w:r w:rsidR="00841AEC">
        <w:rPr>
          <w:rFonts w:ascii="Arial" w:eastAsiaTheme="minorEastAsia" w:hAnsi="Arial" w:cs="Arial" w:hint="eastAsia"/>
          <w:lang w:eastAsia="zh-CN"/>
        </w:rPr>
        <w:t>Fukuoka</w:t>
      </w:r>
    </w:p>
    <w:p w14:paraId="621C22DF" w14:textId="7ECA20D9" w:rsidR="004B48B1" w:rsidRDefault="004B48B1" w:rsidP="00DA4338">
      <w:pPr>
        <w:tabs>
          <w:tab w:val="left" w:pos="3544"/>
          <w:tab w:val="left" w:pos="7655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 Meeting #11</w:t>
      </w:r>
      <w:r w:rsidR="00841AEC">
        <w:rPr>
          <w:rFonts w:ascii="Arial" w:eastAsiaTheme="minorEastAsia" w:hAnsi="Arial" w:cs="Arial" w:hint="eastAsia"/>
          <w:lang w:eastAsia="zh-CN"/>
        </w:rPr>
        <w:t>8</w:t>
      </w:r>
      <w:r>
        <w:rPr>
          <w:rFonts w:ascii="Arial" w:hAnsi="Arial" w:cs="Arial"/>
          <w:lang w:eastAsia="zh-CN"/>
        </w:rPr>
        <w:tab/>
      </w:r>
      <w:r w:rsidR="00841AEC">
        <w:rPr>
          <w:rFonts w:ascii="Arial" w:eastAsiaTheme="minorEastAsia" w:hAnsi="Arial" w:cs="Arial" w:hint="eastAsia"/>
          <w:lang w:eastAsia="zh-CN"/>
        </w:rPr>
        <w:t>August</w:t>
      </w:r>
      <w:r>
        <w:rPr>
          <w:rFonts w:ascii="Arial" w:hAnsi="Arial" w:cs="Arial"/>
          <w:lang w:eastAsia="zh-CN"/>
        </w:rPr>
        <w:t xml:space="preserve"> </w:t>
      </w:r>
      <w:r w:rsidR="00841AEC">
        <w:rPr>
          <w:rFonts w:ascii="Arial" w:eastAsiaTheme="minorEastAsia" w:hAnsi="Arial" w:cs="Arial" w:hint="eastAsia"/>
          <w:lang w:eastAsia="zh-CN"/>
        </w:rPr>
        <w:t>19</w:t>
      </w:r>
      <w:r w:rsidR="00841AEC">
        <w:rPr>
          <w:rFonts w:ascii="Arial" w:eastAsiaTheme="minorEastAsia" w:hAnsi="Arial" w:cs="Arial"/>
          <w:vertAlign w:val="superscript"/>
          <w:lang w:eastAsia="zh-CN"/>
        </w:rPr>
        <w:t>th</w:t>
      </w:r>
      <w:r w:rsidR="00841AE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– March </w:t>
      </w:r>
      <w:r w:rsidR="00841AEC">
        <w:rPr>
          <w:rFonts w:ascii="Arial" w:eastAsiaTheme="minorEastAsia" w:hAnsi="Arial" w:cs="Arial" w:hint="eastAsia"/>
          <w:lang w:eastAsia="zh-CN"/>
        </w:rPr>
        <w:t>23</w:t>
      </w:r>
      <w:r>
        <w:rPr>
          <w:rFonts w:ascii="Arial" w:eastAsiaTheme="minorEastAsia" w:hAnsi="Arial" w:cs="Arial"/>
          <w:vertAlign w:val="superscript"/>
          <w:lang w:eastAsia="zh-CN"/>
        </w:rPr>
        <w:t>t</w:t>
      </w:r>
      <w:r w:rsidR="00841AEC">
        <w:rPr>
          <w:rFonts w:ascii="Arial" w:eastAsiaTheme="minorEastAsia" w:hAnsi="Arial" w:cs="Arial" w:hint="eastAsia"/>
          <w:vertAlign w:val="superscript"/>
          <w:lang w:eastAsia="zh-CN"/>
        </w:rPr>
        <w:t>h</w:t>
      </w:r>
      <w:r>
        <w:rPr>
          <w:rFonts w:ascii="Arial" w:eastAsiaTheme="minorEastAsia" w:hAnsi="Arial" w:cs="Arial" w:hint="eastAsia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2024</w:t>
      </w:r>
      <w:r>
        <w:rPr>
          <w:rFonts w:ascii="Arial" w:hAnsi="Arial" w:cs="Arial"/>
          <w:bCs/>
          <w:lang w:eastAsia="zh-CN"/>
        </w:rPr>
        <w:tab/>
      </w:r>
      <w:r w:rsidR="00841AEC">
        <w:rPr>
          <w:rFonts w:ascii="Arial" w:eastAsiaTheme="minorEastAsia" w:hAnsi="Arial" w:cs="Arial" w:hint="eastAsia"/>
          <w:lang w:eastAsia="zh-CN"/>
        </w:rPr>
        <w:t>Maastricht</w:t>
      </w:r>
    </w:p>
    <w:p w14:paraId="4DE2FA87" w14:textId="77777777" w:rsidR="004B48B1" w:rsidRPr="00841AEC" w:rsidRDefault="004B48B1">
      <w:pPr>
        <w:tabs>
          <w:tab w:val="left" w:pos="3544"/>
          <w:tab w:val="left" w:pos="7230"/>
        </w:tabs>
        <w:ind w:left="2268" w:hanging="2268"/>
        <w:rPr>
          <w:rFonts w:ascii="Arial" w:hAnsi="Arial" w:cs="Arial"/>
          <w:lang w:eastAsia="zh-CN"/>
        </w:rPr>
      </w:pPr>
    </w:p>
    <w:sectPr w:rsidR="004B48B1" w:rsidRPr="00841AE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8F804" w14:textId="77777777" w:rsidR="00ED01AE" w:rsidRDefault="00ED01AE" w:rsidP="0036325A">
      <w:pPr>
        <w:spacing w:after="0"/>
      </w:pPr>
      <w:r>
        <w:separator/>
      </w:r>
    </w:p>
  </w:endnote>
  <w:endnote w:type="continuationSeparator" w:id="0">
    <w:p w14:paraId="2F4AB662" w14:textId="77777777" w:rsidR="00ED01AE" w:rsidRDefault="00ED01AE" w:rsidP="003632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7FB9E" w14:textId="77777777" w:rsidR="00ED01AE" w:rsidRDefault="00ED01AE" w:rsidP="0036325A">
      <w:pPr>
        <w:spacing w:after="0"/>
      </w:pPr>
      <w:r>
        <w:separator/>
      </w:r>
    </w:p>
  </w:footnote>
  <w:footnote w:type="continuationSeparator" w:id="0">
    <w:p w14:paraId="12510CAA" w14:textId="77777777" w:rsidR="00ED01AE" w:rsidRDefault="00ED01AE" w:rsidP="003632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1148D2"/>
    <w:multiLevelType w:val="multilevel"/>
    <w:tmpl w:val="3B1148D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num w:numId="1" w16cid:durableId="566377713">
    <w:abstractNumId w:val="4"/>
  </w:num>
  <w:num w:numId="2" w16cid:durableId="464465419">
    <w:abstractNumId w:val="2"/>
  </w:num>
  <w:num w:numId="3" w16cid:durableId="1889293165">
    <w:abstractNumId w:val="3"/>
  </w:num>
  <w:num w:numId="4" w16cid:durableId="405616922">
    <w:abstractNumId w:val="0"/>
  </w:num>
  <w:num w:numId="5" w16cid:durableId="632906580">
    <w:abstractNumId w:val="5"/>
  </w:num>
  <w:num w:numId="6" w16cid:durableId="16660815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hideSpellingErrors/>
  <w:hideGrammaticalErrors/>
  <w:proofState w:spelling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wUAmtJJuSwAAAA="/>
  </w:docVars>
  <w:rsids>
    <w:rsidRoot w:val="004E3939"/>
    <w:rsid w:val="00017F23"/>
    <w:rsid w:val="00033439"/>
    <w:rsid w:val="00041A61"/>
    <w:rsid w:val="00055DFC"/>
    <w:rsid w:val="00060BBC"/>
    <w:rsid w:val="00066D23"/>
    <w:rsid w:val="00070A69"/>
    <w:rsid w:val="00081BE9"/>
    <w:rsid w:val="00084966"/>
    <w:rsid w:val="000938A7"/>
    <w:rsid w:val="000940BC"/>
    <w:rsid w:val="000A36F1"/>
    <w:rsid w:val="000A77A1"/>
    <w:rsid w:val="000A7CA1"/>
    <w:rsid w:val="000C0A6C"/>
    <w:rsid w:val="000D0E03"/>
    <w:rsid w:val="000D4449"/>
    <w:rsid w:val="000E3CC7"/>
    <w:rsid w:val="000E74B8"/>
    <w:rsid w:val="000F25E0"/>
    <w:rsid w:val="000F60F1"/>
    <w:rsid w:val="000F6242"/>
    <w:rsid w:val="000F71C2"/>
    <w:rsid w:val="001008EB"/>
    <w:rsid w:val="00105E86"/>
    <w:rsid w:val="001222EB"/>
    <w:rsid w:val="00130C31"/>
    <w:rsid w:val="001321DF"/>
    <w:rsid w:val="00154142"/>
    <w:rsid w:val="0017533F"/>
    <w:rsid w:val="00175352"/>
    <w:rsid w:val="00181157"/>
    <w:rsid w:val="00187F4E"/>
    <w:rsid w:val="001A7A6C"/>
    <w:rsid w:val="001B2DD1"/>
    <w:rsid w:val="001C0A79"/>
    <w:rsid w:val="001E6681"/>
    <w:rsid w:val="001F2360"/>
    <w:rsid w:val="00203BA2"/>
    <w:rsid w:val="002059D5"/>
    <w:rsid w:val="002100A2"/>
    <w:rsid w:val="00215EA4"/>
    <w:rsid w:val="00216D44"/>
    <w:rsid w:val="0022123D"/>
    <w:rsid w:val="00225604"/>
    <w:rsid w:val="00270AB8"/>
    <w:rsid w:val="002740AE"/>
    <w:rsid w:val="002801C0"/>
    <w:rsid w:val="00282469"/>
    <w:rsid w:val="00284714"/>
    <w:rsid w:val="00291CBA"/>
    <w:rsid w:val="002A1662"/>
    <w:rsid w:val="002A29C9"/>
    <w:rsid w:val="002B48C5"/>
    <w:rsid w:val="002C14F9"/>
    <w:rsid w:val="002C4F9F"/>
    <w:rsid w:val="002D1A1B"/>
    <w:rsid w:val="002D1ED0"/>
    <w:rsid w:val="002D3F48"/>
    <w:rsid w:val="002E7748"/>
    <w:rsid w:val="002F1254"/>
    <w:rsid w:val="002F1940"/>
    <w:rsid w:val="002F4B58"/>
    <w:rsid w:val="003012AE"/>
    <w:rsid w:val="00305882"/>
    <w:rsid w:val="00307435"/>
    <w:rsid w:val="00311EE0"/>
    <w:rsid w:val="00312AE7"/>
    <w:rsid w:val="00316D3A"/>
    <w:rsid w:val="00340F12"/>
    <w:rsid w:val="0035216F"/>
    <w:rsid w:val="00355150"/>
    <w:rsid w:val="0036325A"/>
    <w:rsid w:val="00372EE8"/>
    <w:rsid w:val="00375E3A"/>
    <w:rsid w:val="00383545"/>
    <w:rsid w:val="003872C5"/>
    <w:rsid w:val="0039359B"/>
    <w:rsid w:val="003957CB"/>
    <w:rsid w:val="003A0CA1"/>
    <w:rsid w:val="003A5588"/>
    <w:rsid w:val="003A6578"/>
    <w:rsid w:val="003A6C49"/>
    <w:rsid w:val="003B2B4F"/>
    <w:rsid w:val="003B6ACE"/>
    <w:rsid w:val="003C57E9"/>
    <w:rsid w:val="003C6900"/>
    <w:rsid w:val="003C6B05"/>
    <w:rsid w:val="003C7E22"/>
    <w:rsid w:val="003D1F62"/>
    <w:rsid w:val="003F369F"/>
    <w:rsid w:val="003F639B"/>
    <w:rsid w:val="004064FC"/>
    <w:rsid w:val="004102E8"/>
    <w:rsid w:val="00412BA3"/>
    <w:rsid w:val="00417F36"/>
    <w:rsid w:val="004312DF"/>
    <w:rsid w:val="00433500"/>
    <w:rsid w:val="00433F71"/>
    <w:rsid w:val="00436EDC"/>
    <w:rsid w:val="00440D43"/>
    <w:rsid w:val="00444875"/>
    <w:rsid w:val="00444EBC"/>
    <w:rsid w:val="00452E91"/>
    <w:rsid w:val="00455326"/>
    <w:rsid w:val="00465F60"/>
    <w:rsid w:val="00490390"/>
    <w:rsid w:val="00490945"/>
    <w:rsid w:val="00493EB5"/>
    <w:rsid w:val="00497A79"/>
    <w:rsid w:val="004A11EC"/>
    <w:rsid w:val="004A29D4"/>
    <w:rsid w:val="004A712E"/>
    <w:rsid w:val="004B0BAD"/>
    <w:rsid w:val="004B0D02"/>
    <w:rsid w:val="004B48B1"/>
    <w:rsid w:val="004D0E0A"/>
    <w:rsid w:val="004E2159"/>
    <w:rsid w:val="004E3939"/>
    <w:rsid w:val="004E70AB"/>
    <w:rsid w:val="004F6CC7"/>
    <w:rsid w:val="0050376C"/>
    <w:rsid w:val="00521EB9"/>
    <w:rsid w:val="0052273B"/>
    <w:rsid w:val="00537BEE"/>
    <w:rsid w:val="00575BAB"/>
    <w:rsid w:val="005770D1"/>
    <w:rsid w:val="00583094"/>
    <w:rsid w:val="00584D56"/>
    <w:rsid w:val="00596B9B"/>
    <w:rsid w:val="005B4177"/>
    <w:rsid w:val="005C2D80"/>
    <w:rsid w:val="005D05B9"/>
    <w:rsid w:val="005D290F"/>
    <w:rsid w:val="005D2DEC"/>
    <w:rsid w:val="005E3DAA"/>
    <w:rsid w:val="005F46EE"/>
    <w:rsid w:val="005F7B38"/>
    <w:rsid w:val="0060742D"/>
    <w:rsid w:val="00611C34"/>
    <w:rsid w:val="00612E4A"/>
    <w:rsid w:val="00616758"/>
    <w:rsid w:val="00624287"/>
    <w:rsid w:val="006245F7"/>
    <w:rsid w:val="00634730"/>
    <w:rsid w:val="00640464"/>
    <w:rsid w:val="006462DB"/>
    <w:rsid w:val="0065127F"/>
    <w:rsid w:val="00660815"/>
    <w:rsid w:val="00663F65"/>
    <w:rsid w:val="006D049C"/>
    <w:rsid w:val="006F284A"/>
    <w:rsid w:val="006F28D2"/>
    <w:rsid w:val="007112DA"/>
    <w:rsid w:val="00711CF4"/>
    <w:rsid w:val="007205D9"/>
    <w:rsid w:val="00721762"/>
    <w:rsid w:val="00726B19"/>
    <w:rsid w:val="007366BC"/>
    <w:rsid w:val="00736AEB"/>
    <w:rsid w:val="007437DD"/>
    <w:rsid w:val="007446A7"/>
    <w:rsid w:val="0074727F"/>
    <w:rsid w:val="00747A19"/>
    <w:rsid w:val="00750FB3"/>
    <w:rsid w:val="007675E4"/>
    <w:rsid w:val="00771870"/>
    <w:rsid w:val="00775490"/>
    <w:rsid w:val="007812C8"/>
    <w:rsid w:val="007839AA"/>
    <w:rsid w:val="00784426"/>
    <w:rsid w:val="007A6A21"/>
    <w:rsid w:val="007B091C"/>
    <w:rsid w:val="007B0F9A"/>
    <w:rsid w:val="007C536A"/>
    <w:rsid w:val="007E03ED"/>
    <w:rsid w:val="007E65D6"/>
    <w:rsid w:val="007F0A17"/>
    <w:rsid w:val="007F4F92"/>
    <w:rsid w:val="008027C0"/>
    <w:rsid w:val="00810714"/>
    <w:rsid w:val="008243B5"/>
    <w:rsid w:val="0082486E"/>
    <w:rsid w:val="00841AEC"/>
    <w:rsid w:val="00842874"/>
    <w:rsid w:val="008470E7"/>
    <w:rsid w:val="008470E8"/>
    <w:rsid w:val="008544D1"/>
    <w:rsid w:val="008712C9"/>
    <w:rsid w:val="00873124"/>
    <w:rsid w:val="008875AE"/>
    <w:rsid w:val="008B6D78"/>
    <w:rsid w:val="008C5B1D"/>
    <w:rsid w:val="008D772F"/>
    <w:rsid w:val="008F2045"/>
    <w:rsid w:val="008F39F7"/>
    <w:rsid w:val="008F6C46"/>
    <w:rsid w:val="00904DD4"/>
    <w:rsid w:val="00905A08"/>
    <w:rsid w:val="00906EDC"/>
    <w:rsid w:val="00921E22"/>
    <w:rsid w:val="00931655"/>
    <w:rsid w:val="00937A48"/>
    <w:rsid w:val="0094210D"/>
    <w:rsid w:val="0094510B"/>
    <w:rsid w:val="0094618B"/>
    <w:rsid w:val="00966566"/>
    <w:rsid w:val="00973252"/>
    <w:rsid w:val="00975B84"/>
    <w:rsid w:val="0098195A"/>
    <w:rsid w:val="0098196D"/>
    <w:rsid w:val="00990C9A"/>
    <w:rsid w:val="00992382"/>
    <w:rsid w:val="009943A9"/>
    <w:rsid w:val="0099764C"/>
    <w:rsid w:val="009B6C4F"/>
    <w:rsid w:val="009D1FAE"/>
    <w:rsid w:val="009E4369"/>
    <w:rsid w:val="009E7703"/>
    <w:rsid w:val="00A02077"/>
    <w:rsid w:val="00A06701"/>
    <w:rsid w:val="00A35635"/>
    <w:rsid w:val="00A36A58"/>
    <w:rsid w:val="00A4294C"/>
    <w:rsid w:val="00A53DA7"/>
    <w:rsid w:val="00A56100"/>
    <w:rsid w:val="00A66DA8"/>
    <w:rsid w:val="00A6783E"/>
    <w:rsid w:val="00A72646"/>
    <w:rsid w:val="00A73852"/>
    <w:rsid w:val="00A73AAC"/>
    <w:rsid w:val="00A879D8"/>
    <w:rsid w:val="00A9421F"/>
    <w:rsid w:val="00A961D6"/>
    <w:rsid w:val="00AA2AEB"/>
    <w:rsid w:val="00AA7BC0"/>
    <w:rsid w:val="00AB1CD0"/>
    <w:rsid w:val="00AB50E6"/>
    <w:rsid w:val="00AC169F"/>
    <w:rsid w:val="00AC6B36"/>
    <w:rsid w:val="00AE5F72"/>
    <w:rsid w:val="00AE7758"/>
    <w:rsid w:val="00AF4365"/>
    <w:rsid w:val="00B01D01"/>
    <w:rsid w:val="00B07797"/>
    <w:rsid w:val="00B25A7D"/>
    <w:rsid w:val="00B347C0"/>
    <w:rsid w:val="00B44F4C"/>
    <w:rsid w:val="00B47953"/>
    <w:rsid w:val="00B47E48"/>
    <w:rsid w:val="00B513E7"/>
    <w:rsid w:val="00B53440"/>
    <w:rsid w:val="00B622D6"/>
    <w:rsid w:val="00B635FC"/>
    <w:rsid w:val="00B6361E"/>
    <w:rsid w:val="00B64B93"/>
    <w:rsid w:val="00B7228D"/>
    <w:rsid w:val="00B75DAD"/>
    <w:rsid w:val="00B959A3"/>
    <w:rsid w:val="00B97703"/>
    <w:rsid w:val="00BA05A2"/>
    <w:rsid w:val="00BB1C1F"/>
    <w:rsid w:val="00BB2B6D"/>
    <w:rsid w:val="00BB2E81"/>
    <w:rsid w:val="00BB7314"/>
    <w:rsid w:val="00BD0E7E"/>
    <w:rsid w:val="00BD0F93"/>
    <w:rsid w:val="00BD64C5"/>
    <w:rsid w:val="00BE3036"/>
    <w:rsid w:val="00BE3463"/>
    <w:rsid w:val="00C04B7A"/>
    <w:rsid w:val="00C0554E"/>
    <w:rsid w:val="00C126F3"/>
    <w:rsid w:val="00C207D3"/>
    <w:rsid w:val="00C22A6C"/>
    <w:rsid w:val="00C2374B"/>
    <w:rsid w:val="00C273C1"/>
    <w:rsid w:val="00C32AE4"/>
    <w:rsid w:val="00C4259C"/>
    <w:rsid w:val="00C50D7C"/>
    <w:rsid w:val="00C55888"/>
    <w:rsid w:val="00C63098"/>
    <w:rsid w:val="00C630F3"/>
    <w:rsid w:val="00C7532D"/>
    <w:rsid w:val="00C815BC"/>
    <w:rsid w:val="00C92A02"/>
    <w:rsid w:val="00CA02CA"/>
    <w:rsid w:val="00CB614B"/>
    <w:rsid w:val="00CC1D74"/>
    <w:rsid w:val="00CC60A3"/>
    <w:rsid w:val="00CC6489"/>
    <w:rsid w:val="00CC75D3"/>
    <w:rsid w:val="00CD35A9"/>
    <w:rsid w:val="00CE45BA"/>
    <w:rsid w:val="00CE66E8"/>
    <w:rsid w:val="00CE684F"/>
    <w:rsid w:val="00CE6F48"/>
    <w:rsid w:val="00CF0CCB"/>
    <w:rsid w:val="00CF6087"/>
    <w:rsid w:val="00D061C3"/>
    <w:rsid w:val="00D1179F"/>
    <w:rsid w:val="00D22985"/>
    <w:rsid w:val="00D3096E"/>
    <w:rsid w:val="00D42891"/>
    <w:rsid w:val="00D4373C"/>
    <w:rsid w:val="00D46EFA"/>
    <w:rsid w:val="00D57819"/>
    <w:rsid w:val="00D640D6"/>
    <w:rsid w:val="00D65D14"/>
    <w:rsid w:val="00D71223"/>
    <w:rsid w:val="00D74978"/>
    <w:rsid w:val="00D80532"/>
    <w:rsid w:val="00D80BB8"/>
    <w:rsid w:val="00D82764"/>
    <w:rsid w:val="00D86319"/>
    <w:rsid w:val="00DA1D22"/>
    <w:rsid w:val="00DA4338"/>
    <w:rsid w:val="00DA7E21"/>
    <w:rsid w:val="00DB0ED4"/>
    <w:rsid w:val="00DB1E34"/>
    <w:rsid w:val="00DB2AD4"/>
    <w:rsid w:val="00DB5A95"/>
    <w:rsid w:val="00DB7298"/>
    <w:rsid w:val="00DC5460"/>
    <w:rsid w:val="00DD49F8"/>
    <w:rsid w:val="00DD65CA"/>
    <w:rsid w:val="00DF309C"/>
    <w:rsid w:val="00DF420D"/>
    <w:rsid w:val="00E03F00"/>
    <w:rsid w:val="00E20AA1"/>
    <w:rsid w:val="00E31E3E"/>
    <w:rsid w:val="00E40934"/>
    <w:rsid w:val="00E64444"/>
    <w:rsid w:val="00E93546"/>
    <w:rsid w:val="00E97180"/>
    <w:rsid w:val="00EB00C9"/>
    <w:rsid w:val="00EB0DC2"/>
    <w:rsid w:val="00EB3C7D"/>
    <w:rsid w:val="00EB534F"/>
    <w:rsid w:val="00EC0C81"/>
    <w:rsid w:val="00EC2DDB"/>
    <w:rsid w:val="00EC4363"/>
    <w:rsid w:val="00EC4E84"/>
    <w:rsid w:val="00EC6D02"/>
    <w:rsid w:val="00ED01AE"/>
    <w:rsid w:val="00ED655E"/>
    <w:rsid w:val="00EE33B6"/>
    <w:rsid w:val="00EF03E8"/>
    <w:rsid w:val="00EF28B8"/>
    <w:rsid w:val="00F059CC"/>
    <w:rsid w:val="00F0654D"/>
    <w:rsid w:val="00F24719"/>
    <w:rsid w:val="00F4536C"/>
    <w:rsid w:val="00F45A68"/>
    <w:rsid w:val="00F52490"/>
    <w:rsid w:val="00F5323D"/>
    <w:rsid w:val="00F67519"/>
    <w:rsid w:val="00F70C54"/>
    <w:rsid w:val="00F727F6"/>
    <w:rsid w:val="00F85516"/>
    <w:rsid w:val="00F87990"/>
    <w:rsid w:val="00FA0D6E"/>
    <w:rsid w:val="00FA16BB"/>
    <w:rsid w:val="00FA19B0"/>
    <w:rsid w:val="00FC0403"/>
    <w:rsid w:val="00FC2BB9"/>
    <w:rsid w:val="00FC5887"/>
    <w:rsid w:val="00FD2959"/>
    <w:rsid w:val="00FF1773"/>
    <w:rsid w:val="00FF1993"/>
    <w:rsid w:val="00FF1CFB"/>
    <w:rsid w:val="00FF1D44"/>
    <w:rsid w:val="6F26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0498C9"/>
  <w15:docId w15:val="{885A7A74-7133-43F8-B9ED-04B660078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/>
    <w:lsdException w:name="List Bullet 2" w:semiHidden="1" w:uiPriority="0" w:qFormat="1"/>
    <w:lsdException w:name="List Bullet 3" w:semiHidden="1" w:uiPriority="0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312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731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731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7312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7312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7312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73124"/>
    <w:pPr>
      <w:outlineLvl w:val="5"/>
    </w:pPr>
  </w:style>
  <w:style w:type="paragraph" w:styleId="7">
    <w:name w:val="heading 7"/>
    <w:basedOn w:val="H6"/>
    <w:next w:val="a"/>
    <w:qFormat/>
    <w:rsid w:val="00873124"/>
    <w:pPr>
      <w:outlineLvl w:val="6"/>
    </w:pPr>
  </w:style>
  <w:style w:type="paragraph" w:styleId="8">
    <w:name w:val="heading 8"/>
    <w:basedOn w:val="1"/>
    <w:next w:val="a"/>
    <w:qFormat/>
    <w:rsid w:val="008731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731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7312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rsid w:val="00873124"/>
    <w:pPr>
      <w:ind w:left="1135"/>
    </w:pPr>
  </w:style>
  <w:style w:type="paragraph" w:styleId="20">
    <w:name w:val="List 2"/>
    <w:basedOn w:val="a3"/>
    <w:semiHidden/>
    <w:rsid w:val="00873124"/>
    <w:pPr>
      <w:ind w:left="851"/>
    </w:pPr>
  </w:style>
  <w:style w:type="paragraph" w:styleId="a3">
    <w:name w:val="List"/>
    <w:basedOn w:val="a"/>
    <w:semiHidden/>
    <w:rsid w:val="00873124"/>
    <w:pPr>
      <w:ind w:left="568" w:hanging="284"/>
    </w:pPr>
  </w:style>
  <w:style w:type="paragraph" w:styleId="TOC7">
    <w:name w:val="toc 7"/>
    <w:basedOn w:val="TOC6"/>
    <w:next w:val="a"/>
    <w:semiHidden/>
    <w:rsid w:val="00873124"/>
    <w:pPr>
      <w:ind w:left="2268" w:hanging="2268"/>
    </w:pPr>
  </w:style>
  <w:style w:type="paragraph" w:styleId="TOC6">
    <w:name w:val="toc 6"/>
    <w:basedOn w:val="TOC5"/>
    <w:next w:val="a"/>
    <w:semiHidden/>
    <w:rsid w:val="00873124"/>
    <w:pPr>
      <w:ind w:left="1985" w:hanging="1985"/>
    </w:pPr>
  </w:style>
  <w:style w:type="paragraph" w:styleId="TOC5">
    <w:name w:val="toc 5"/>
    <w:basedOn w:val="TOC4"/>
    <w:semiHidden/>
    <w:rsid w:val="00873124"/>
    <w:pPr>
      <w:ind w:left="1701" w:hanging="1701"/>
    </w:pPr>
  </w:style>
  <w:style w:type="paragraph" w:styleId="TOC4">
    <w:name w:val="toc 4"/>
    <w:basedOn w:val="TOC3"/>
    <w:semiHidden/>
    <w:rsid w:val="00873124"/>
    <w:pPr>
      <w:ind w:left="1418" w:hanging="1418"/>
    </w:pPr>
  </w:style>
  <w:style w:type="paragraph" w:styleId="TOC3">
    <w:name w:val="toc 3"/>
    <w:basedOn w:val="TOC2"/>
    <w:semiHidden/>
    <w:rsid w:val="00873124"/>
    <w:pPr>
      <w:ind w:left="1134" w:hanging="1134"/>
    </w:pPr>
  </w:style>
  <w:style w:type="paragraph" w:styleId="TOC2">
    <w:name w:val="toc 2"/>
    <w:basedOn w:val="TOC1"/>
    <w:semiHidden/>
    <w:rsid w:val="0087312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8731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21">
    <w:name w:val="List Number 2"/>
    <w:basedOn w:val="a4"/>
    <w:semiHidden/>
    <w:rsid w:val="00873124"/>
    <w:pPr>
      <w:ind w:left="851"/>
    </w:pPr>
  </w:style>
  <w:style w:type="paragraph" w:styleId="a4">
    <w:name w:val="List Number"/>
    <w:basedOn w:val="a3"/>
    <w:semiHidden/>
    <w:rsid w:val="00873124"/>
  </w:style>
  <w:style w:type="paragraph" w:styleId="40">
    <w:name w:val="List Bullet 4"/>
    <w:basedOn w:val="31"/>
    <w:semiHidden/>
    <w:rsid w:val="00873124"/>
    <w:pPr>
      <w:ind w:left="1418"/>
    </w:pPr>
  </w:style>
  <w:style w:type="paragraph" w:styleId="31">
    <w:name w:val="List Bullet 3"/>
    <w:basedOn w:val="22"/>
    <w:semiHidden/>
    <w:rsid w:val="00873124"/>
    <w:pPr>
      <w:ind w:left="1135"/>
    </w:pPr>
  </w:style>
  <w:style w:type="paragraph" w:styleId="22">
    <w:name w:val="List Bullet 2"/>
    <w:basedOn w:val="a5"/>
    <w:semiHidden/>
    <w:rsid w:val="00873124"/>
    <w:pPr>
      <w:ind w:left="851"/>
    </w:pPr>
  </w:style>
  <w:style w:type="paragraph" w:styleId="a5">
    <w:name w:val="List Bullet"/>
    <w:basedOn w:val="a3"/>
    <w:semiHidden/>
    <w:rsid w:val="00873124"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rsid w:val="00873124"/>
    <w:pPr>
      <w:ind w:left="1702"/>
    </w:pPr>
  </w:style>
  <w:style w:type="paragraph" w:styleId="TOC8">
    <w:name w:val="toc 8"/>
    <w:basedOn w:val="TOC1"/>
    <w:semiHidden/>
    <w:rsid w:val="00873124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rsid w:val="00873124"/>
    <w:pPr>
      <w:jc w:val="center"/>
    </w:pPr>
    <w:rPr>
      <w:i/>
    </w:rPr>
  </w:style>
  <w:style w:type="paragraph" w:styleId="ac">
    <w:name w:val="header"/>
    <w:link w:val="ad"/>
    <w:rsid w:val="008731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e">
    <w:name w:val="footnote text"/>
    <w:basedOn w:val="a"/>
    <w:link w:val="af"/>
    <w:semiHidden/>
    <w:rsid w:val="00873124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rsid w:val="00873124"/>
    <w:pPr>
      <w:ind w:left="1702"/>
    </w:pPr>
  </w:style>
  <w:style w:type="paragraph" w:styleId="41">
    <w:name w:val="List 4"/>
    <w:basedOn w:val="30"/>
    <w:semiHidden/>
    <w:rsid w:val="00873124"/>
    <w:pPr>
      <w:ind w:left="1418"/>
    </w:pPr>
  </w:style>
  <w:style w:type="paragraph" w:styleId="TOC9">
    <w:name w:val="toc 9"/>
    <w:basedOn w:val="TOC8"/>
    <w:semiHidden/>
    <w:rsid w:val="00873124"/>
    <w:pPr>
      <w:ind w:left="1418" w:hanging="1418"/>
    </w:pPr>
  </w:style>
  <w:style w:type="paragraph" w:styleId="10">
    <w:name w:val="index 1"/>
    <w:basedOn w:val="a"/>
    <w:semiHidden/>
    <w:rsid w:val="00873124"/>
    <w:pPr>
      <w:keepLines/>
      <w:spacing w:after="0"/>
    </w:pPr>
  </w:style>
  <w:style w:type="paragraph" w:styleId="23">
    <w:name w:val="index 2"/>
    <w:basedOn w:val="10"/>
    <w:semiHidden/>
    <w:rsid w:val="00873124"/>
    <w:pPr>
      <w:ind w:left="284"/>
    </w:pPr>
  </w:style>
  <w:style w:type="paragraph" w:styleId="af0">
    <w:name w:val="annotation subject"/>
    <w:basedOn w:val="a6"/>
    <w:next w:val="a6"/>
    <w:link w:val="af1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af2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semiHidden/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semiHidden/>
    <w:qFormat/>
    <w:rPr>
      <w:sz w:val="16"/>
    </w:rPr>
  </w:style>
  <w:style w:type="character" w:styleId="af6">
    <w:name w:val="footnote reference"/>
    <w:basedOn w:val="a0"/>
    <w:semiHidden/>
    <w:rsid w:val="00873124"/>
    <w:rPr>
      <w:b/>
      <w:position w:val="6"/>
      <w:sz w:val="16"/>
    </w:rPr>
  </w:style>
  <w:style w:type="paragraph" w:customStyle="1" w:styleId="B1">
    <w:name w:val="B1"/>
    <w:basedOn w:val="a3"/>
    <w:rsid w:val="0087312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7">
    <w:name w:val="??"/>
    <w:pPr>
      <w:widowControl w:val="0"/>
    </w:pPr>
    <w:rPr>
      <w:lang w:eastAsia="en-US"/>
    </w:rPr>
  </w:style>
  <w:style w:type="paragraph" w:customStyle="1" w:styleId="24">
    <w:name w:val="??? 2"/>
    <w:basedOn w:val="af7"/>
    <w:next w:val="af7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a">
    <w:name w:val="批注框文本 字符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d">
    <w:name w:val="页眉 字符"/>
    <w:link w:val="ac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8731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8731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73124"/>
    <w:pPr>
      <w:outlineLvl w:val="9"/>
    </w:pPr>
  </w:style>
  <w:style w:type="character" w:customStyle="1" w:styleId="af">
    <w:name w:val="脚注文本 字符"/>
    <w:link w:val="ae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873124"/>
    <w:rPr>
      <w:b/>
    </w:rPr>
  </w:style>
  <w:style w:type="paragraph" w:customStyle="1" w:styleId="TAC">
    <w:name w:val="TAC"/>
    <w:basedOn w:val="TAL"/>
    <w:rsid w:val="00873124"/>
    <w:pPr>
      <w:jc w:val="center"/>
    </w:pPr>
  </w:style>
  <w:style w:type="paragraph" w:customStyle="1" w:styleId="TAL">
    <w:name w:val="TAL"/>
    <w:basedOn w:val="a"/>
    <w:rsid w:val="0087312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73124"/>
    <w:pPr>
      <w:keepNext w:val="0"/>
      <w:spacing w:before="0" w:after="240"/>
    </w:pPr>
  </w:style>
  <w:style w:type="paragraph" w:customStyle="1" w:styleId="TH">
    <w:name w:val="TH"/>
    <w:basedOn w:val="a"/>
    <w:rsid w:val="008731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873124"/>
    <w:pPr>
      <w:keepLines/>
      <w:ind w:left="1135" w:hanging="851"/>
    </w:pPr>
  </w:style>
  <w:style w:type="paragraph" w:customStyle="1" w:styleId="EX">
    <w:name w:val="EX"/>
    <w:basedOn w:val="a"/>
    <w:rsid w:val="00873124"/>
    <w:pPr>
      <w:keepLines/>
      <w:ind w:left="1702" w:hanging="1418"/>
    </w:pPr>
  </w:style>
  <w:style w:type="paragraph" w:customStyle="1" w:styleId="FP">
    <w:name w:val="FP"/>
    <w:basedOn w:val="a"/>
    <w:rsid w:val="00873124"/>
    <w:pPr>
      <w:spacing w:after="0"/>
    </w:pPr>
  </w:style>
  <w:style w:type="paragraph" w:customStyle="1" w:styleId="LD">
    <w:name w:val="LD"/>
    <w:rsid w:val="008731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73124"/>
    <w:pPr>
      <w:spacing w:after="0"/>
    </w:pPr>
  </w:style>
  <w:style w:type="paragraph" w:customStyle="1" w:styleId="EW">
    <w:name w:val="EW"/>
    <w:basedOn w:val="EX"/>
    <w:rsid w:val="00873124"/>
    <w:pPr>
      <w:spacing w:after="0"/>
    </w:pPr>
  </w:style>
  <w:style w:type="paragraph" w:customStyle="1" w:styleId="EQ">
    <w:name w:val="EQ"/>
    <w:basedOn w:val="a"/>
    <w:next w:val="a"/>
    <w:rsid w:val="008731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731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31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3124"/>
    <w:pPr>
      <w:jc w:val="right"/>
    </w:pPr>
  </w:style>
  <w:style w:type="paragraph" w:customStyle="1" w:styleId="TAN">
    <w:name w:val="TAN"/>
    <w:basedOn w:val="TAL"/>
    <w:rsid w:val="00873124"/>
    <w:pPr>
      <w:ind w:left="851" w:hanging="851"/>
    </w:pPr>
  </w:style>
  <w:style w:type="paragraph" w:customStyle="1" w:styleId="ZA">
    <w:name w:val="ZA"/>
    <w:rsid w:val="008731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731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731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731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73124"/>
    <w:pPr>
      <w:framePr w:wrap="notBeside" w:y="16161"/>
    </w:pPr>
  </w:style>
  <w:style w:type="character" w:customStyle="1" w:styleId="ZGSM">
    <w:name w:val="ZGSM"/>
    <w:rsid w:val="00873124"/>
  </w:style>
  <w:style w:type="paragraph" w:customStyle="1" w:styleId="ZG">
    <w:name w:val="ZG"/>
    <w:rsid w:val="008731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873124"/>
    <w:rPr>
      <w:color w:val="FF0000"/>
    </w:rPr>
  </w:style>
  <w:style w:type="paragraph" w:customStyle="1" w:styleId="B2">
    <w:name w:val="B2"/>
    <w:basedOn w:val="20"/>
    <w:rsid w:val="00873124"/>
  </w:style>
  <w:style w:type="paragraph" w:customStyle="1" w:styleId="B3">
    <w:name w:val="B3"/>
    <w:basedOn w:val="30"/>
    <w:rsid w:val="00873124"/>
  </w:style>
  <w:style w:type="paragraph" w:customStyle="1" w:styleId="B4">
    <w:name w:val="B4"/>
    <w:basedOn w:val="41"/>
    <w:rsid w:val="00873124"/>
  </w:style>
  <w:style w:type="paragraph" w:customStyle="1" w:styleId="B5">
    <w:name w:val="B5"/>
    <w:basedOn w:val="51"/>
    <w:rsid w:val="00873124"/>
  </w:style>
  <w:style w:type="paragraph" w:customStyle="1" w:styleId="ZTD">
    <w:name w:val="ZTD"/>
    <w:basedOn w:val="ZB"/>
    <w:rsid w:val="00873124"/>
    <w:pPr>
      <w:framePr w:hRule="auto" w:wrap="notBeside" w:y="852"/>
    </w:pPr>
    <w:rPr>
      <w:i w:val="0"/>
      <w:sz w:val="40"/>
    </w:rPr>
  </w:style>
  <w:style w:type="character" w:customStyle="1" w:styleId="a7">
    <w:name w:val="批注文字 字符"/>
    <w:link w:val="a6"/>
    <w:semiHidden/>
    <w:qFormat/>
    <w:rPr>
      <w:rFonts w:ascii="Arial" w:hAnsi="Arial"/>
      <w:lang w:val="en-GB" w:eastAsia="en-GB"/>
    </w:rPr>
  </w:style>
  <w:style w:type="character" w:customStyle="1" w:styleId="af1">
    <w:name w:val="批注主题 字符"/>
    <w:link w:val="af0"/>
    <w:uiPriority w:val="99"/>
    <w:semiHidden/>
    <w:qFormat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pPr>
      <w:numPr>
        <w:numId w:val="5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Theme="minorEastAsia" w:hAnsi="Arial"/>
      <w:lang w:val="en-GB" w:eastAsia="en-US"/>
    </w:rPr>
  </w:style>
  <w:style w:type="paragraph" w:styleId="af8">
    <w:name w:val="List Paragraph"/>
    <w:basedOn w:val="a"/>
    <w:uiPriority w:val="34"/>
    <w:qFormat/>
    <w:pPr>
      <w:ind w:firstLineChars="200" w:firstLine="420"/>
    </w:pPr>
  </w:style>
  <w:style w:type="paragraph" w:styleId="af9">
    <w:name w:val="Revision"/>
    <w:hidden/>
    <w:uiPriority w:val="99"/>
    <w:unhideWhenUsed/>
    <w:rsid w:val="00DD65CA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112E39D-CB6B-4C24-8E07-6DC43D5D27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349</Words>
  <Characters>1841</Characters>
  <Application>Microsoft Office Word</Application>
  <DocSecurity>0</DocSecurity>
  <Lines>26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CATT (Xiao)</dc:creator>
  <cp:lastModifiedBy>杨聿铭</cp:lastModifiedBy>
  <cp:revision>2</cp:revision>
  <cp:lastPrinted>2002-04-23T07:10:00Z</cp:lastPrinted>
  <dcterms:created xsi:type="dcterms:W3CDTF">2024-04-03T09:45:00Z</dcterms:created>
  <dcterms:modified xsi:type="dcterms:W3CDTF">2024-04-03T09:45:00Z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GrammarlyDocumentId">
    <vt:lpwstr>5493f7f9f509ad8bfb95d882f4929a6081d970c69ac9088564104302fd07b344</vt:lpwstr>
  </property>
</Properties>
</file>